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1B689" w14:textId="3EBC7063" w:rsidR="00B558D9" w:rsidRPr="00D16926" w:rsidRDefault="00B558D9">
      <w:pPr>
        <w:pStyle w:val="Tekstpodstawowy"/>
        <w:spacing w:before="92" w:line="276" w:lineRule="auto"/>
        <w:ind w:left="223"/>
        <w:jc w:val="center"/>
        <w:rPr>
          <w:b/>
          <w:bCs/>
          <w:spacing w:val="-2"/>
          <w:sz w:val="24"/>
          <w:szCs w:val="24"/>
          <w:shd w:val="clear" w:color="auto" w:fill="F7F8FA"/>
        </w:rPr>
      </w:pPr>
      <w:r w:rsidRPr="00D16926">
        <w:rPr>
          <w:b/>
          <w:bCs/>
          <w:sz w:val="24"/>
          <w:szCs w:val="24"/>
          <w:shd w:val="clear" w:color="auto" w:fill="F7F8FA"/>
        </w:rPr>
        <w:t>ZAPYTANIE</w:t>
      </w:r>
      <w:r w:rsidRPr="00D16926">
        <w:rPr>
          <w:b/>
          <w:bCs/>
          <w:spacing w:val="-5"/>
          <w:sz w:val="24"/>
          <w:szCs w:val="24"/>
          <w:shd w:val="clear" w:color="auto" w:fill="F7F8FA"/>
        </w:rPr>
        <w:t xml:space="preserve"> </w:t>
      </w:r>
      <w:r w:rsidRPr="00D16926">
        <w:rPr>
          <w:b/>
          <w:bCs/>
          <w:sz w:val="24"/>
          <w:szCs w:val="24"/>
          <w:shd w:val="clear" w:color="auto" w:fill="F7F8FA"/>
        </w:rPr>
        <w:t>OFERTOWE</w:t>
      </w:r>
      <w:r w:rsidRPr="00D16926">
        <w:rPr>
          <w:b/>
          <w:bCs/>
          <w:spacing w:val="-2"/>
          <w:sz w:val="24"/>
          <w:szCs w:val="24"/>
          <w:shd w:val="clear" w:color="auto" w:fill="F7F8FA"/>
        </w:rPr>
        <w:t xml:space="preserve"> </w:t>
      </w:r>
    </w:p>
    <w:p w14:paraId="31FFA018" w14:textId="77777777" w:rsidR="001E17CB" w:rsidRDefault="008E77AB">
      <w:pPr>
        <w:pStyle w:val="Tekstpodstawowy"/>
        <w:spacing w:before="92" w:line="276" w:lineRule="auto"/>
        <w:ind w:left="223"/>
        <w:jc w:val="center"/>
        <w:rPr>
          <w:spacing w:val="-3"/>
          <w:shd w:val="clear" w:color="auto" w:fill="F7F8FA"/>
        </w:rPr>
      </w:pPr>
      <w:r w:rsidRPr="00B558D9">
        <w:rPr>
          <w:shd w:val="clear" w:color="auto" w:fill="F7F8FA"/>
        </w:rPr>
        <w:t>do</w:t>
      </w:r>
      <w:r w:rsidRPr="00B558D9">
        <w:rPr>
          <w:spacing w:val="-3"/>
          <w:shd w:val="clear" w:color="auto" w:fill="F7F8FA"/>
        </w:rPr>
        <w:t xml:space="preserve"> </w:t>
      </w:r>
      <w:r w:rsidRPr="00B558D9">
        <w:rPr>
          <w:shd w:val="clear" w:color="auto" w:fill="F7F8FA"/>
        </w:rPr>
        <w:t>postępowania</w:t>
      </w:r>
      <w:r w:rsidRPr="00B558D9">
        <w:rPr>
          <w:spacing w:val="-2"/>
          <w:shd w:val="clear" w:color="auto" w:fill="F7F8FA"/>
        </w:rPr>
        <w:t xml:space="preserve"> </w:t>
      </w:r>
      <w:r w:rsidRPr="00B558D9">
        <w:rPr>
          <w:shd w:val="clear" w:color="auto" w:fill="F7F8FA"/>
        </w:rPr>
        <w:t>zakupowego</w:t>
      </w:r>
      <w:r w:rsidRPr="00B558D9">
        <w:rPr>
          <w:spacing w:val="-3"/>
          <w:shd w:val="clear" w:color="auto" w:fill="F7F8FA"/>
        </w:rPr>
        <w:t xml:space="preserve"> </w:t>
      </w:r>
      <w:r w:rsidRPr="00B558D9">
        <w:rPr>
          <w:shd w:val="clear" w:color="auto" w:fill="F7F8FA"/>
        </w:rPr>
        <w:t>na</w:t>
      </w:r>
      <w:r w:rsidRPr="00B558D9">
        <w:rPr>
          <w:spacing w:val="-3"/>
          <w:shd w:val="clear" w:color="auto" w:fill="F7F8FA"/>
        </w:rPr>
        <w:t xml:space="preserve"> </w:t>
      </w:r>
      <w:bookmarkStart w:id="0" w:name="_Hlk172633275"/>
      <w:bookmarkStart w:id="1" w:name="_Hlk172635065"/>
    </w:p>
    <w:p w14:paraId="35276BFE" w14:textId="4466ACCA" w:rsidR="001E17CB" w:rsidRDefault="00B558D9">
      <w:pPr>
        <w:pStyle w:val="Tekstpodstawowy"/>
        <w:spacing w:before="92" w:line="276" w:lineRule="auto"/>
        <w:ind w:left="223"/>
        <w:jc w:val="center"/>
        <w:rPr>
          <w:spacing w:val="-3"/>
          <w:shd w:val="clear" w:color="auto" w:fill="F7F8FA"/>
        </w:rPr>
      </w:pPr>
      <w:r w:rsidRPr="00D16926">
        <w:rPr>
          <w:b/>
          <w:bCs/>
          <w:spacing w:val="-3"/>
          <w:shd w:val="clear" w:color="auto" w:fill="F7F8FA"/>
        </w:rPr>
        <w:t xml:space="preserve">Prace </w:t>
      </w:r>
      <w:r w:rsidR="00A77370">
        <w:rPr>
          <w:b/>
          <w:bCs/>
          <w:spacing w:val="-3"/>
          <w:shd w:val="clear" w:color="auto" w:fill="F7F8FA"/>
        </w:rPr>
        <w:t xml:space="preserve">projektowe oraz </w:t>
      </w:r>
      <w:r w:rsidRPr="00D16926">
        <w:rPr>
          <w:b/>
          <w:bCs/>
          <w:spacing w:val="-3"/>
          <w:shd w:val="clear" w:color="auto" w:fill="F7F8FA"/>
        </w:rPr>
        <w:t xml:space="preserve">konserwatorskie i </w:t>
      </w:r>
      <w:r w:rsidR="00A77370">
        <w:rPr>
          <w:b/>
          <w:bCs/>
          <w:spacing w:val="-3"/>
          <w:shd w:val="clear" w:color="auto" w:fill="F7F8FA"/>
        </w:rPr>
        <w:t xml:space="preserve">roboty </w:t>
      </w:r>
      <w:r w:rsidRPr="00D16926">
        <w:rPr>
          <w:b/>
          <w:bCs/>
          <w:spacing w:val="-3"/>
          <w:shd w:val="clear" w:color="auto" w:fill="F7F8FA"/>
        </w:rPr>
        <w:t xml:space="preserve">budowlane </w:t>
      </w:r>
      <w:r w:rsidR="00A77370">
        <w:rPr>
          <w:b/>
          <w:bCs/>
          <w:spacing w:val="-3"/>
          <w:shd w:val="clear" w:color="auto" w:fill="F7F8FA"/>
        </w:rPr>
        <w:t xml:space="preserve">przy Kolegiacie Żuławskiej </w:t>
      </w:r>
      <w:r w:rsidRPr="00D16926">
        <w:rPr>
          <w:b/>
          <w:bCs/>
          <w:spacing w:val="-3"/>
          <w:shd w:val="clear" w:color="auto" w:fill="F7F8FA"/>
        </w:rPr>
        <w:t xml:space="preserve"> pw. Św. Mateusza Apostoła w Nowym Stawie</w:t>
      </w:r>
      <w:bookmarkEnd w:id="0"/>
      <w:r>
        <w:rPr>
          <w:spacing w:val="-3"/>
          <w:shd w:val="clear" w:color="auto" w:fill="F7F8FA"/>
        </w:rPr>
        <w:t xml:space="preserve"> </w:t>
      </w:r>
      <w:bookmarkEnd w:id="1"/>
    </w:p>
    <w:p w14:paraId="7069C20D" w14:textId="6EA46E46" w:rsidR="00F06BA5" w:rsidRPr="00B558D9" w:rsidRDefault="008E77AB">
      <w:pPr>
        <w:pStyle w:val="Tekstpodstawowy"/>
        <w:spacing w:before="92" w:line="276" w:lineRule="auto"/>
        <w:ind w:left="223"/>
        <w:jc w:val="center"/>
      </w:pPr>
      <w:r w:rsidRPr="00B558D9">
        <w:rPr>
          <w:shd w:val="clear" w:color="auto" w:fill="F7F8FA"/>
        </w:rPr>
        <w:t>w ramach Rządowego Programu Odbudowy Zabytków</w:t>
      </w:r>
    </w:p>
    <w:p w14:paraId="384CE5C8" w14:textId="77777777" w:rsidR="00F06BA5" w:rsidRDefault="00F06BA5">
      <w:pPr>
        <w:pStyle w:val="Tekstpodstawowy"/>
      </w:pPr>
    </w:p>
    <w:p w14:paraId="7917ED8A" w14:textId="77777777" w:rsidR="00F06BA5" w:rsidRDefault="00F06BA5">
      <w:pPr>
        <w:pStyle w:val="Tekstpodstawowy"/>
        <w:spacing w:before="79"/>
      </w:pPr>
    </w:p>
    <w:p w14:paraId="2600B6B4" w14:textId="15214044" w:rsidR="00F06BA5" w:rsidRPr="00C94BCC" w:rsidRDefault="008E77AB" w:rsidP="00075CDB">
      <w:pPr>
        <w:pStyle w:val="Akapitzlist"/>
        <w:numPr>
          <w:ilvl w:val="0"/>
          <w:numId w:val="16"/>
        </w:numPr>
        <w:tabs>
          <w:tab w:val="left" w:pos="695"/>
        </w:tabs>
        <w:rPr>
          <w:color w:val="365F91" w:themeColor="accent1" w:themeShade="BF"/>
        </w:rPr>
      </w:pPr>
      <w:r w:rsidRPr="00C94BCC">
        <w:rPr>
          <w:color w:val="365F91" w:themeColor="accent1" w:themeShade="BF"/>
        </w:rPr>
        <w:t>Tytuł</w:t>
      </w:r>
      <w:r w:rsidRPr="00C94BCC">
        <w:rPr>
          <w:color w:val="365F91" w:themeColor="accent1" w:themeShade="BF"/>
          <w:spacing w:val="-1"/>
        </w:rPr>
        <w:t xml:space="preserve"> </w:t>
      </w:r>
      <w:r w:rsidRPr="00C94BCC">
        <w:rPr>
          <w:color w:val="365F91" w:themeColor="accent1" w:themeShade="BF"/>
          <w:spacing w:val="-2"/>
        </w:rPr>
        <w:t>zamówienia/postępowania</w:t>
      </w:r>
    </w:p>
    <w:p w14:paraId="7D109F59" w14:textId="45C16C31" w:rsidR="002974E5" w:rsidRDefault="002974E5" w:rsidP="002974E5">
      <w:pPr>
        <w:tabs>
          <w:tab w:val="left" w:pos="695"/>
        </w:tabs>
        <w:ind w:left="360"/>
      </w:pPr>
      <w:r w:rsidRPr="00D16926">
        <w:rPr>
          <w:b/>
          <w:bCs/>
          <w:spacing w:val="-3"/>
          <w:shd w:val="clear" w:color="auto" w:fill="F7F8FA"/>
        </w:rPr>
        <w:t xml:space="preserve">Prace </w:t>
      </w:r>
      <w:r>
        <w:rPr>
          <w:b/>
          <w:bCs/>
          <w:spacing w:val="-3"/>
          <w:shd w:val="clear" w:color="auto" w:fill="F7F8FA"/>
        </w:rPr>
        <w:t xml:space="preserve">projektowe oraz </w:t>
      </w:r>
      <w:r w:rsidRPr="00D16926">
        <w:rPr>
          <w:b/>
          <w:bCs/>
          <w:spacing w:val="-3"/>
          <w:shd w:val="clear" w:color="auto" w:fill="F7F8FA"/>
        </w:rPr>
        <w:t xml:space="preserve">konserwatorskie i </w:t>
      </w:r>
      <w:r>
        <w:rPr>
          <w:b/>
          <w:bCs/>
          <w:spacing w:val="-3"/>
          <w:shd w:val="clear" w:color="auto" w:fill="F7F8FA"/>
        </w:rPr>
        <w:t xml:space="preserve">roboty </w:t>
      </w:r>
      <w:r w:rsidRPr="00D16926">
        <w:rPr>
          <w:b/>
          <w:bCs/>
          <w:spacing w:val="-3"/>
          <w:shd w:val="clear" w:color="auto" w:fill="F7F8FA"/>
        </w:rPr>
        <w:t xml:space="preserve">budowlane </w:t>
      </w:r>
      <w:r>
        <w:rPr>
          <w:b/>
          <w:bCs/>
          <w:spacing w:val="-3"/>
          <w:shd w:val="clear" w:color="auto" w:fill="F7F8FA"/>
        </w:rPr>
        <w:t xml:space="preserve">przy Kolegiacie Żuławskiej </w:t>
      </w:r>
      <w:r w:rsidRPr="00D16926">
        <w:rPr>
          <w:b/>
          <w:bCs/>
          <w:spacing w:val="-3"/>
          <w:shd w:val="clear" w:color="auto" w:fill="F7F8FA"/>
        </w:rPr>
        <w:t xml:space="preserve"> pw. Św. Mateusza Apostoła w Nowym Stawie</w:t>
      </w:r>
    </w:p>
    <w:p w14:paraId="05B8998B" w14:textId="0E190C26" w:rsidR="00F06BA5" w:rsidRPr="00C94BCC" w:rsidRDefault="008E77AB" w:rsidP="00075CDB">
      <w:pPr>
        <w:pStyle w:val="Akapitzlist"/>
        <w:numPr>
          <w:ilvl w:val="0"/>
          <w:numId w:val="16"/>
        </w:numPr>
        <w:tabs>
          <w:tab w:val="left" w:pos="695"/>
        </w:tabs>
        <w:spacing w:before="239"/>
        <w:rPr>
          <w:color w:val="365F91" w:themeColor="accent1" w:themeShade="BF"/>
        </w:rPr>
      </w:pPr>
      <w:r w:rsidRPr="00C94BCC">
        <w:rPr>
          <w:color w:val="365F91" w:themeColor="accent1" w:themeShade="BF"/>
        </w:rPr>
        <w:t>Nazwa</w:t>
      </w:r>
      <w:r w:rsidRPr="00C94BCC">
        <w:rPr>
          <w:color w:val="365F91" w:themeColor="accent1" w:themeShade="BF"/>
          <w:spacing w:val="-2"/>
        </w:rPr>
        <w:t xml:space="preserve"> </w:t>
      </w:r>
      <w:r w:rsidRPr="00C94BCC">
        <w:rPr>
          <w:color w:val="365F91" w:themeColor="accent1" w:themeShade="BF"/>
        </w:rPr>
        <w:t>i</w:t>
      </w:r>
      <w:r w:rsidRPr="00C94BCC">
        <w:rPr>
          <w:color w:val="365F91" w:themeColor="accent1" w:themeShade="BF"/>
          <w:spacing w:val="-4"/>
        </w:rPr>
        <w:t xml:space="preserve"> </w:t>
      </w:r>
      <w:r w:rsidRPr="00C94BCC">
        <w:rPr>
          <w:color w:val="365F91" w:themeColor="accent1" w:themeShade="BF"/>
        </w:rPr>
        <w:t>adres</w:t>
      </w:r>
      <w:r w:rsidRPr="00C94BCC">
        <w:rPr>
          <w:color w:val="365F91" w:themeColor="accent1" w:themeShade="BF"/>
          <w:spacing w:val="-1"/>
        </w:rPr>
        <w:t xml:space="preserve"> </w:t>
      </w:r>
      <w:r w:rsidRPr="00C94BCC">
        <w:rPr>
          <w:color w:val="365F91" w:themeColor="accent1" w:themeShade="BF"/>
          <w:spacing w:val="-2"/>
        </w:rPr>
        <w:t>Zamawiającego</w:t>
      </w:r>
    </w:p>
    <w:p w14:paraId="440C1A28" w14:textId="22B9E0AF" w:rsidR="00B558D9" w:rsidRPr="00B558D9" w:rsidRDefault="008E77AB" w:rsidP="00B558D9">
      <w:pPr>
        <w:pStyle w:val="Nagwek1"/>
        <w:spacing w:before="35"/>
      </w:pPr>
      <w:bookmarkStart w:id="2" w:name="_Hlk172638050"/>
      <w:r>
        <w:t>Parafia</w:t>
      </w:r>
      <w:r>
        <w:rPr>
          <w:spacing w:val="-4"/>
        </w:rPr>
        <w:t xml:space="preserve"> </w:t>
      </w:r>
      <w:r>
        <w:t>Rzymskokatolicka</w:t>
      </w:r>
      <w:r w:rsidR="00B558D9">
        <w:t xml:space="preserve"> </w:t>
      </w:r>
      <w:r w:rsidR="00B558D9">
        <w:rPr>
          <w:spacing w:val="-3"/>
          <w:shd w:val="clear" w:color="auto" w:fill="F7F8FA"/>
        </w:rPr>
        <w:t>Św. Mateusza Apostoła w Nowym Stawie</w:t>
      </w:r>
    </w:p>
    <w:p w14:paraId="2EDE79C3" w14:textId="3C0D61A6" w:rsidR="00F06BA5" w:rsidRDefault="00B558D9" w:rsidP="00B558D9">
      <w:pPr>
        <w:pStyle w:val="Nagwek1"/>
        <w:spacing w:before="35"/>
      </w:pPr>
      <w:r w:rsidRPr="00DB45C0">
        <w:rPr>
          <w:rFonts w:eastAsia="TimesNewRomanPSMT"/>
        </w:rPr>
        <w:t>Pl. Kard. S</w:t>
      </w:r>
      <w:r>
        <w:rPr>
          <w:rFonts w:eastAsia="TimesNewRomanPSMT"/>
        </w:rPr>
        <w:t>t</w:t>
      </w:r>
      <w:r w:rsidRPr="00DB45C0">
        <w:rPr>
          <w:rFonts w:eastAsia="TimesNewRomanPSMT"/>
        </w:rPr>
        <w:t>efana Wyszyńskiego 1, 82-230 Nowy Staw</w:t>
      </w:r>
      <w:bookmarkEnd w:id="2"/>
      <w:r w:rsidRPr="00DB45C0">
        <w:rPr>
          <w:rFonts w:eastAsia="TimesNewRomanPSMT"/>
        </w:rPr>
        <w:t xml:space="preserve">. </w:t>
      </w:r>
      <w:r w:rsidRPr="00DB45C0">
        <w:rPr>
          <w:rFonts w:eastAsia="TimesNewRomanPSMT"/>
        </w:rPr>
        <w:br/>
      </w:r>
    </w:p>
    <w:p w14:paraId="717ECDC2" w14:textId="77777777" w:rsidR="00B558D9" w:rsidRDefault="008E77AB" w:rsidP="00B558D9">
      <w:pPr>
        <w:pStyle w:val="Nagwek1"/>
        <w:spacing w:line="252" w:lineRule="exact"/>
        <w:rPr>
          <w:spacing w:val="-2"/>
        </w:rPr>
      </w:pPr>
      <w:r>
        <w:t>Osoba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kontaktu:</w:t>
      </w:r>
    </w:p>
    <w:p w14:paraId="651A62EC" w14:textId="1FAAD183" w:rsidR="00B558D9" w:rsidRDefault="00B558D9" w:rsidP="00B558D9">
      <w:pPr>
        <w:pStyle w:val="Nagwek1"/>
        <w:spacing w:line="252" w:lineRule="exact"/>
        <w:rPr>
          <w:rFonts w:eastAsia="TimesNewRomanPSMT"/>
          <w:b w:val="0"/>
          <w:bCs w:val="0"/>
        </w:rPr>
      </w:pPr>
      <w:bookmarkStart w:id="3" w:name="_Hlk172638137"/>
      <w:bookmarkStart w:id="4" w:name="_Hlk172634854"/>
      <w:r w:rsidRPr="00B558D9">
        <w:rPr>
          <w:rFonts w:eastAsia="TimesNewRomanPSMT"/>
          <w:b w:val="0"/>
          <w:bCs w:val="0"/>
        </w:rPr>
        <w:t xml:space="preserve">Ks. Jerzy Pawelczyk, </w:t>
      </w:r>
    </w:p>
    <w:bookmarkEnd w:id="3"/>
    <w:p w14:paraId="53A0B233" w14:textId="184EFEE2" w:rsidR="00B558D9" w:rsidRDefault="00B558D9" w:rsidP="00B558D9">
      <w:pPr>
        <w:pStyle w:val="Nagwek1"/>
        <w:spacing w:line="252" w:lineRule="exact"/>
        <w:rPr>
          <w:rFonts w:eastAsia="TimesNewRomanPSMT"/>
          <w:b w:val="0"/>
          <w:bCs w:val="0"/>
        </w:rPr>
      </w:pPr>
      <w:r>
        <w:rPr>
          <w:rFonts w:eastAsia="TimesNewRomanPSMT"/>
          <w:b w:val="0"/>
          <w:bCs w:val="0"/>
        </w:rPr>
        <w:t>p</w:t>
      </w:r>
      <w:r w:rsidRPr="00B558D9">
        <w:rPr>
          <w:rFonts w:eastAsia="TimesNewRomanPSMT"/>
          <w:b w:val="0"/>
          <w:bCs w:val="0"/>
        </w:rPr>
        <w:t xml:space="preserve">roboszcz </w:t>
      </w:r>
      <w:r>
        <w:rPr>
          <w:rFonts w:eastAsia="TimesNewRomanPSMT"/>
          <w:b w:val="0"/>
          <w:bCs w:val="0"/>
        </w:rPr>
        <w:t>p</w:t>
      </w:r>
      <w:r w:rsidRPr="00B558D9">
        <w:rPr>
          <w:rFonts w:eastAsia="TimesNewRomanPSMT"/>
          <w:b w:val="0"/>
          <w:bCs w:val="0"/>
        </w:rPr>
        <w:t xml:space="preserve">arafii </w:t>
      </w:r>
    </w:p>
    <w:p w14:paraId="300FFBB6" w14:textId="7FAB98C5" w:rsidR="00B558D9" w:rsidRDefault="00B558D9" w:rsidP="00B558D9">
      <w:pPr>
        <w:pStyle w:val="Nagwek1"/>
        <w:spacing w:line="252" w:lineRule="exact"/>
        <w:rPr>
          <w:rFonts w:eastAsia="TimesNewRomanPSMT"/>
          <w:b w:val="0"/>
          <w:bCs w:val="0"/>
        </w:rPr>
      </w:pPr>
      <w:r w:rsidRPr="00B558D9">
        <w:rPr>
          <w:rFonts w:eastAsia="TimesNewRomanPSMT"/>
          <w:b w:val="0"/>
          <w:bCs w:val="0"/>
        </w:rPr>
        <w:t>tel. 601-651</w:t>
      </w:r>
      <w:r>
        <w:rPr>
          <w:rFonts w:eastAsia="TimesNewRomanPSMT"/>
          <w:b w:val="0"/>
          <w:bCs w:val="0"/>
        </w:rPr>
        <w:t>-</w:t>
      </w:r>
      <w:r w:rsidRPr="00B558D9">
        <w:rPr>
          <w:rFonts w:eastAsia="TimesNewRomanPSMT"/>
          <w:b w:val="0"/>
          <w:bCs w:val="0"/>
        </w:rPr>
        <w:t xml:space="preserve">697 </w:t>
      </w:r>
      <w:bookmarkEnd w:id="4"/>
    </w:p>
    <w:p w14:paraId="5E1F1750" w14:textId="7510ADA8" w:rsidR="00F06BA5" w:rsidRPr="00B558D9" w:rsidRDefault="00B558D9" w:rsidP="00B558D9">
      <w:pPr>
        <w:pStyle w:val="Nagwek1"/>
        <w:spacing w:line="252" w:lineRule="exact"/>
        <w:rPr>
          <w:b w:val="0"/>
          <w:bCs w:val="0"/>
          <w:spacing w:val="-2"/>
        </w:rPr>
      </w:pPr>
      <w:r w:rsidRPr="00B558D9">
        <w:rPr>
          <w:rFonts w:eastAsia="TimesNewRomanPSMT"/>
          <w:b w:val="0"/>
          <w:bCs w:val="0"/>
        </w:rPr>
        <w:t>email: jerzy_pawelczyk@interia.eu</w:t>
      </w:r>
      <w:r w:rsidRPr="00B558D9">
        <w:rPr>
          <w:rFonts w:eastAsia="TimesNewRomanPSMT"/>
          <w:b w:val="0"/>
          <w:bCs w:val="0"/>
        </w:rPr>
        <w:br/>
      </w:r>
    </w:p>
    <w:p w14:paraId="69CE4DEC" w14:textId="77777777" w:rsidR="00F06BA5" w:rsidRPr="00C94BCC" w:rsidRDefault="008E77AB" w:rsidP="00075CDB">
      <w:pPr>
        <w:pStyle w:val="Akapitzlist"/>
        <w:numPr>
          <w:ilvl w:val="0"/>
          <w:numId w:val="16"/>
        </w:numPr>
        <w:tabs>
          <w:tab w:val="left" w:pos="695"/>
        </w:tabs>
        <w:ind w:left="695" w:hanging="359"/>
        <w:rPr>
          <w:color w:val="365F91" w:themeColor="accent1" w:themeShade="BF"/>
        </w:rPr>
      </w:pPr>
      <w:r w:rsidRPr="00C94BCC">
        <w:rPr>
          <w:color w:val="365F91" w:themeColor="accent1" w:themeShade="BF"/>
        </w:rPr>
        <w:t>Informacje</w:t>
      </w:r>
      <w:r w:rsidRPr="00C94BCC">
        <w:rPr>
          <w:color w:val="365F91" w:themeColor="accent1" w:themeShade="BF"/>
          <w:spacing w:val="-8"/>
        </w:rPr>
        <w:t xml:space="preserve"> </w:t>
      </w:r>
      <w:r w:rsidRPr="00C94BCC">
        <w:rPr>
          <w:color w:val="365F91" w:themeColor="accent1" w:themeShade="BF"/>
          <w:spacing w:val="-2"/>
        </w:rPr>
        <w:t>ogólne</w:t>
      </w:r>
    </w:p>
    <w:p w14:paraId="2A904C39" w14:textId="77777777" w:rsidR="00F06BA5" w:rsidRDefault="008E77AB" w:rsidP="00C94BCC">
      <w:pPr>
        <w:pStyle w:val="Akapitzlist"/>
        <w:numPr>
          <w:ilvl w:val="0"/>
          <w:numId w:val="10"/>
        </w:numPr>
        <w:tabs>
          <w:tab w:val="left" w:pos="695"/>
        </w:tabs>
        <w:spacing w:before="120"/>
        <w:ind w:left="695" w:hanging="359"/>
      </w:pPr>
      <w:r>
        <w:t>Postępowanie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udzielenie</w:t>
      </w:r>
      <w:r>
        <w:rPr>
          <w:spacing w:val="-9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prowadzi</w:t>
      </w:r>
      <w:r>
        <w:rPr>
          <w:spacing w:val="-6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zachowaniem</w:t>
      </w:r>
      <w:r>
        <w:rPr>
          <w:spacing w:val="-6"/>
        </w:rPr>
        <w:t xml:space="preserve"> </w:t>
      </w:r>
      <w:r>
        <w:t>formy</w:t>
      </w:r>
      <w:r>
        <w:rPr>
          <w:spacing w:val="-3"/>
        </w:rPr>
        <w:t xml:space="preserve"> </w:t>
      </w:r>
      <w:r>
        <w:rPr>
          <w:spacing w:val="-2"/>
        </w:rPr>
        <w:t>pisemnej.</w:t>
      </w:r>
    </w:p>
    <w:p w14:paraId="7CC8F959" w14:textId="77777777" w:rsidR="00F06BA5" w:rsidRDefault="008E77AB" w:rsidP="00C94BCC">
      <w:pPr>
        <w:pStyle w:val="Akapitzlist"/>
        <w:numPr>
          <w:ilvl w:val="0"/>
          <w:numId w:val="10"/>
        </w:numPr>
        <w:tabs>
          <w:tab w:val="left" w:pos="695"/>
        </w:tabs>
        <w:spacing w:before="120"/>
        <w:ind w:left="695" w:hanging="359"/>
      </w:pPr>
      <w:r>
        <w:t>Postępowanie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udzielenie</w:t>
      </w:r>
      <w:r>
        <w:rPr>
          <w:spacing w:val="-8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prowadzi</w:t>
      </w:r>
      <w:r>
        <w:rPr>
          <w:spacing w:val="-6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języku</w:t>
      </w:r>
      <w:r>
        <w:rPr>
          <w:spacing w:val="-3"/>
        </w:rPr>
        <w:t xml:space="preserve"> </w:t>
      </w:r>
      <w:r>
        <w:rPr>
          <w:spacing w:val="-2"/>
        </w:rPr>
        <w:t>polskim.</w:t>
      </w:r>
    </w:p>
    <w:p w14:paraId="4512D8F2" w14:textId="77777777" w:rsidR="00F06BA5" w:rsidRDefault="008E77AB" w:rsidP="00C94BCC">
      <w:pPr>
        <w:pStyle w:val="Akapitzlist"/>
        <w:numPr>
          <w:ilvl w:val="0"/>
          <w:numId w:val="10"/>
        </w:numPr>
        <w:tabs>
          <w:tab w:val="left" w:pos="696"/>
        </w:tabs>
        <w:spacing w:before="120"/>
        <w:ind w:right="117"/>
        <w:jc w:val="both"/>
      </w:pPr>
      <w:r>
        <w:t>Zamawiający nie dopuszcza składania ofert częściowych. Każdy Wykonawca może złożyć tylko jedną</w:t>
      </w:r>
      <w:r>
        <w:rPr>
          <w:spacing w:val="-2"/>
        </w:rPr>
        <w:t xml:space="preserve"> </w:t>
      </w:r>
      <w:r>
        <w:t>ofertę</w:t>
      </w:r>
      <w:r>
        <w:rPr>
          <w:spacing w:val="-2"/>
        </w:rPr>
        <w:t xml:space="preserve"> </w:t>
      </w:r>
      <w:r>
        <w:t>i zaproponować tylko</w:t>
      </w:r>
      <w:r>
        <w:rPr>
          <w:spacing w:val="-2"/>
        </w:rPr>
        <w:t xml:space="preserve"> </w:t>
      </w:r>
      <w:r>
        <w:t>jedną cenę. Złożenie przez</w:t>
      </w:r>
      <w:r>
        <w:rPr>
          <w:spacing w:val="-2"/>
        </w:rPr>
        <w:t xml:space="preserve"> </w:t>
      </w:r>
      <w:r>
        <w:t>Wykonawcę więcej</w:t>
      </w:r>
      <w:r>
        <w:rPr>
          <w:spacing w:val="-1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jednej</w:t>
      </w:r>
      <w:r>
        <w:rPr>
          <w:spacing w:val="-1"/>
        </w:rPr>
        <w:t xml:space="preserve"> </w:t>
      </w:r>
      <w:r>
        <w:t>oferty lub oferty zawierającej rozwiązania wariantowe albo alternatywne spowoduje jej odrzucenie.</w:t>
      </w:r>
    </w:p>
    <w:p w14:paraId="7F19A170" w14:textId="77777777" w:rsidR="00F06BA5" w:rsidRDefault="008E77AB" w:rsidP="00C94BCC">
      <w:pPr>
        <w:pStyle w:val="Akapitzlist"/>
        <w:numPr>
          <w:ilvl w:val="0"/>
          <w:numId w:val="10"/>
        </w:numPr>
        <w:tabs>
          <w:tab w:val="left" w:pos="696"/>
        </w:tabs>
        <w:spacing w:before="120"/>
        <w:ind w:right="120"/>
        <w:jc w:val="both"/>
      </w:pPr>
      <w:r>
        <w:t>Złożona</w:t>
      </w:r>
      <w:r>
        <w:rPr>
          <w:spacing w:val="-11"/>
        </w:rPr>
        <w:t xml:space="preserve"> </w:t>
      </w:r>
      <w:r>
        <w:t>oferta</w:t>
      </w:r>
      <w:r>
        <w:rPr>
          <w:spacing w:val="-11"/>
        </w:rPr>
        <w:t xml:space="preserve"> </w:t>
      </w:r>
      <w:r>
        <w:t>musi</w:t>
      </w:r>
      <w:r>
        <w:rPr>
          <w:spacing w:val="-10"/>
        </w:rPr>
        <w:t xml:space="preserve"> </w:t>
      </w:r>
      <w:r>
        <w:t>uwzględniać</w:t>
      </w:r>
      <w:r>
        <w:rPr>
          <w:spacing w:val="-11"/>
        </w:rPr>
        <w:t xml:space="preserve"> </w:t>
      </w:r>
      <w:r>
        <w:t>wszystkie</w:t>
      </w:r>
      <w:r>
        <w:rPr>
          <w:spacing w:val="-11"/>
        </w:rPr>
        <w:t xml:space="preserve"> </w:t>
      </w:r>
      <w:r>
        <w:t>zobowiązania,</w:t>
      </w:r>
      <w:r>
        <w:rPr>
          <w:spacing w:val="-11"/>
        </w:rPr>
        <w:t xml:space="preserve"> </w:t>
      </w:r>
      <w:r>
        <w:t>obejmować</w:t>
      </w:r>
      <w:r>
        <w:rPr>
          <w:spacing w:val="-11"/>
        </w:rPr>
        <w:t xml:space="preserve"> </w:t>
      </w:r>
      <w:r>
        <w:t>wszystkie</w:t>
      </w:r>
      <w:r>
        <w:rPr>
          <w:spacing w:val="-14"/>
        </w:rPr>
        <w:t xml:space="preserve"> </w:t>
      </w:r>
      <w:r>
        <w:t>koszty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składniki związane z wykonaniem zamówienia.</w:t>
      </w:r>
    </w:p>
    <w:p w14:paraId="15534A9D" w14:textId="77777777" w:rsidR="00F06BA5" w:rsidRDefault="008E77AB" w:rsidP="00C94BCC">
      <w:pPr>
        <w:pStyle w:val="Akapitzlist"/>
        <w:numPr>
          <w:ilvl w:val="0"/>
          <w:numId w:val="10"/>
        </w:numPr>
        <w:tabs>
          <w:tab w:val="left" w:pos="696"/>
        </w:tabs>
        <w:spacing w:before="120"/>
        <w:ind w:right="120"/>
        <w:jc w:val="both"/>
      </w:pPr>
      <w:r>
        <w:t>Zamawiający zastrzega możliwość wezwania wykonawcy do złożenia, uzupełniania, poprawienia dokumentów związanych z postępowaniem.</w:t>
      </w:r>
    </w:p>
    <w:p w14:paraId="37622581" w14:textId="42847386" w:rsidR="00F06BA5" w:rsidRDefault="008E77AB" w:rsidP="00C94BCC">
      <w:pPr>
        <w:pStyle w:val="Akapitzlist"/>
        <w:numPr>
          <w:ilvl w:val="0"/>
          <w:numId w:val="10"/>
        </w:numPr>
        <w:tabs>
          <w:tab w:val="left" w:pos="696"/>
        </w:tabs>
        <w:spacing w:before="120"/>
        <w:ind w:right="111"/>
        <w:jc w:val="both"/>
        <w:rPr>
          <w:b/>
        </w:rPr>
      </w:pPr>
      <w:r>
        <w:t xml:space="preserve">Zamawiający zastrzega sobie prawo unieważnienia postępowania na każdym jego etapie, w szczególności w sytuacji, kiedy najwyżej oceniona oferta przewyższać będzie przewidywaną wartość inwestycji wskazaną we wstępnej promesie </w:t>
      </w:r>
      <w:bookmarkStart w:id="5" w:name="_Hlk178756993"/>
      <w:r w:rsidR="00A77370">
        <w:t xml:space="preserve">Edycja2 </w:t>
      </w:r>
      <w:r>
        <w:t xml:space="preserve">nr </w:t>
      </w:r>
      <w:r w:rsidR="00B558D9" w:rsidRPr="00B558D9">
        <w:rPr>
          <w:b/>
          <w:bCs/>
        </w:rPr>
        <w:t>RPOZ/202</w:t>
      </w:r>
      <w:r w:rsidR="00A77370">
        <w:rPr>
          <w:b/>
          <w:bCs/>
        </w:rPr>
        <w:t>3</w:t>
      </w:r>
      <w:r w:rsidR="00B558D9" w:rsidRPr="00B558D9">
        <w:rPr>
          <w:b/>
          <w:bCs/>
        </w:rPr>
        <w:t>/</w:t>
      </w:r>
      <w:r w:rsidR="00A77370">
        <w:rPr>
          <w:b/>
          <w:bCs/>
        </w:rPr>
        <w:t>5531</w:t>
      </w:r>
      <w:r w:rsidR="00B558D9" w:rsidRPr="00B558D9">
        <w:rPr>
          <w:b/>
          <w:bCs/>
        </w:rPr>
        <w:t>/</w:t>
      </w:r>
      <w:r w:rsidRPr="00B558D9">
        <w:rPr>
          <w:b/>
          <w:bCs/>
        </w:rPr>
        <w:t>PolskiLad</w:t>
      </w:r>
      <w:bookmarkEnd w:id="5"/>
      <w:r>
        <w:rPr>
          <w:b/>
        </w:rPr>
        <w:t>.</w:t>
      </w:r>
    </w:p>
    <w:p w14:paraId="275E1E9F" w14:textId="2871F13A" w:rsidR="007D79BF" w:rsidRPr="00B46721" w:rsidRDefault="007D79BF" w:rsidP="00C94BCC">
      <w:pPr>
        <w:pStyle w:val="Akapitzlist"/>
        <w:numPr>
          <w:ilvl w:val="0"/>
          <w:numId w:val="10"/>
        </w:numPr>
        <w:spacing w:before="120"/>
        <w:jc w:val="both"/>
      </w:pPr>
      <w:r w:rsidRPr="00B46721">
        <w:t xml:space="preserve">Zamawiający przewiduje unieważnienie postępowania, w przypadku, gdy cena lub koszt najkorzystniejszej oferty lub oferta z najniższą ceną przewyższa kwotę, którą zamawiający zamierza przeznaczyć na sfinansowanie zamówienia, chyba że Zamawiający może zwiększyć tę kwotę do ceny lub kosztu najkorzystniejszej oferty. </w:t>
      </w:r>
    </w:p>
    <w:p w14:paraId="4FAD8C96" w14:textId="4DA2501A" w:rsidR="007D79BF" w:rsidRDefault="007D79BF" w:rsidP="00C94BCC">
      <w:pPr>
        <w:pStyle w:val="Akapitzlist"/>
        <w:numPr>
          <w:ilvl w:val="0"/>
          <w:numId w:val="10"/>
        </w:numPr>
        <w:spacing w:before="120"/>
        <w:jc w:val="both"/>
      </w:pPr>
      <w:r w:rsidRPr="00B46721">
        <w:t xml:space="preserve">W sytuacji opisanej w pkt </w:t>
      </w:r>
      <w:r w:rsidR="00467E43">
        <w:t xml:space="preserve">6 i </w:t>
      </w:r>
      <w:r>
        <w:t>7</w:t>
      </w:r>
      <w:r w:rsidRPr="00B46721">
        <w:t xml:space="preserve"> Zamawiający może przeprowadzić negocjacje z wykonawcą, który otrzymał największą ilość punktów. </w:t>
      </w:r>
    </w:p>
    <w:p w14:paraId="4B458FBE" w14:textId="77777777" w:rsidR="00F06BA5" w:rsidRDefault="00F06BA5">
      <w:pPr>
        <w:pStyle w:val="Tekstpodstawowy"/>
        <w:spacing w:before="39"/>
        <w:rPr>
          <w:b/>
        </w:rPr>
      </w:pPr>
    </w:p>
    <w:p w14:paraId="24CFCA54" w14:textId="6157F04F" w:rsidR="00A13C95" w:rsidRPr="00C94BCC" w:rsidRDefault="00A13C95" w:rsidP="00075CDB">
      <w:pPr>
        <w:pStyle w:val="Akapitzlist"/>
        <w:numPr>
          <w:ilvl w:val="0"/>
          <w:numId w:val="16"/>
        </w:numPr>
        <w:tabs>
          <w:tab w:val="left" w:pos="695"/>
        </w:tabs>
        <w:ind w:left="695" w:hanging="359"/>
        <w:rPr>
          <w:color w:val="365F91" w:themeColor="accent1" w:themeShade="BF"/>
        </w:rPr>
      </w:pPr>
      <w:r w:rsidRPr="00C94BCC">
        <w:rPr>
          <w:color w:val="365F91" w:themeColor="accent1" w:themeShade="BF"/>
        </w:rPr>
        <w:t>Zamawiający odrzuci ofertę:</w:t>
      </w:r>
    </w:p>
    <w:p w14:paraId="0C996494" w14:textId="653BB720" w:rsidR="00A13C95" w:rsidRDefault="00A13C95" w:rsidP="004C6DA6">
      <w:pPr>
        <w:pStyle w:val="Akapitzlist"/>
        <w:numPr>
          <w:ilvl w:val="0"/>
          <w:numId w:val="27"/>
        </w:numPr>
        <w:tabs>
          <w:tab w:val="left" w:pos="695"/>
        </w:tabs>
        <w:spacing w:before="120"/>
        <w:ind w:left="1054" w:hanging="357"/>
        <w:jc w:val="both"/>
      </w:pPr>
      <w:r>
        <w:t>Jeżeli jej treść nie odpowiada treści Zapytania ofertowego, w szczególności w przypadku stwierdzenia niezgodności oferty z opisem wymagań Zamawiającego</w:t>
      </w:r>
      <w:r w:rsidR="004C6DA6">
        <w:t>.</w:t>
      </w:r>
    </w:p>
    <w:p w14:paraId="7DE15FE9" w14:textId="76D375F0" w:rsidR="00A13C95" w:rsidRDefault="00A13C95" w:rsidP="004C6DA6">
      <w:pPr>
        <w:pStyle w:val="Akapitzlist"/>
        <w:numPr>
          <w:ilvl w:val="0"/>
          <w:numId w:val="27"/>
        </w:numPr>
        <w:tabs>
          <w:tab w:val="left" w:pos="695"/>
        </w:tabs>
        <w:spacing w:before="120"/>
        <w:ind w:left="1054" w:hanging="357"/>
        <w:jc w:val="both"/>
      </w:pPr>
      <w:r>
        <w:t xml:space="preserve">Niezgodną z </w:t>
      </w:r>
      <w:r w:rsidR="002974E5">
        <w:t>k</w:t>
      </w:r>
      <w:r>
        <w:t xml:space="preserve">odeksem cywilnym/ nieważna na podstawie </w:t>
      </w:r>
      <w:r w:rsidR="002974E5">
        <w:t>odrębnych</w:t>
      </w:r>
      <w:r>
        <w:t xml:space="preserve"> </w:t>
      </w:r>
      <w:r w:rsidR="002974E5">
        <w:t>p</w:t>
      </w:r>
      <w:r>
        <w:t>rzepisów</w:t>
      </w:r>
      <w:r w:rsidR="004C6DA6">
        <w:t>.</w:t>
      </w:r>
    </w:p>
    <w:p w14:paraId="3B81CF4F" w14:textId="2D8CBE2B" w:rsidR="00A13C95" w:rsidRDefault="00A13C95" w:rsidP="004C6DA6">
      <w:pPr>
        <w:pStyle w:val="Akapitzlist"/>
        <w:numPr>
          <w:ilvl w:val="0"/>
          <w:numId w:val="27"/>
        </w:numPr>
        <w:tabs>
          <w:tab w:val="left" w:pos="695"/>
        </w:tabs>
        <w:spacing w:before="120"/>
        <w:ind w:left="1054" w:hanging="357"/>
        <w:jc w:val="both"/>
      </w:pPr>
      <w:r>
        <w:t xml:space="preserve">Jeżeli jej złożenia stanowi czyn nieuczciwej konkurencji w rozumieniu przepisów o zwalczaniu </w:t>
      </w:r>
      <w:r w:rsidR="002974E5">
        <w:lastRenderedPageBreak/>
        <w:t>nieuczciwej</w:t>
      </w:r>
      <w:r>
        <w:t xml:space="preserve"> konkurencji</w:t>
      </w:r>
      <w:r w:rsidR="004C6DA6">
        <w:t>.</w:t>
      </w:r>
    </w:p>
    <w:p w14:paraId="7C6DB5E2" w14:textId="54C0AD0D" w:rsidR="00A13C95" w:rsidRDefault="00A13C95" w:rsidP="004C6DA6">
      <w:pPr>
        <w:pStyle w:val="Akapitzlist"/>
        <w:numPr>
          <w:ilvl w:val="0"/>
          <w:numId w:val="27"/>
        </w:numPr>
        <w:tabs>
          <w:tab w:val="left" w:pos="695"/>
        </w:tabs>
        <w:spacing w:before="120"/>
        <w:ind w:left="1054" w:hanging="357"/>
      </w:pPr>
      <w:r>
        <w:t xml:space="preserve">Wykluczonego z udziału w </w:t>
      </w:r>
      <w:r w:rsidR="002974E5">
        <w:t>postępowaniu.</w:t>
      </w:r>
    </w:p>
    <w:p w14:paraId="6D6C17F4" w14:textId="77777777" w:rsidR="00A13C95" w:rsidRPr="00A13C95" w:rsidRDefault="00A13C95" w:rsidP="00A13C95">
      <w:pPr>
        <w:pStyle w:val="Akapitzlist"/>
        <w:tabs>
          <w:tab w:val="left" w:pos="695"/>
        </w:tabs>
        <w:ind w:left="1055" w:firstLine="0"/>
      </w:pPr>
    </w:p>
    <w:p w14:paraId="46A8499C" w14:textId="116D2FCF" w:rsidR="00F06BA5" w:rsidRPr="00C94BCC" w:rsidRDefault="008E77AB" w:rsidP="00075CDB">
      <w:pPr>
        <w:pStyle w:val="Akapitzlist"/>
        <w:numPr>
          <w:ilvl w:val="0"/>
          <w:numId w:val="16"/>
        </w:numPr>
        <w:tabs>
          <w:tab w:val="left" w:pos="695"/>
        </w:tabs>
        <w:ind w:left="695" w:hanging="359"/>
        <w:rPr>
          <w:color w:val="365F91" w:themeColor="accent1" w:themeShade="BF"/>
        </w:rPr>
      </w:pPr>
      <w:r w:rsidRPr="00C94BCC">
        <w:rPr>
          <w:color w:val="365F91" w:themeColor="accent1" w:themeShade="BF"/>
        </w:rPr>
        <w:t>Opis</w:t>
      </w:r>
      <w:r w:rsidRPr="00C94BCC">
        <w:rPr>
          <w:color w:val="365F91" w:themeColor="accent1" w:themeShade="BF"/>
          <w:spacing w:val="-5"/>
        </w:rPr>
        <w:t xml:space="preserve"> </w:t>
      </w:r>
      <w:r w:rsidRPr="00C94BCC">
        <w:rPr>
          <w:color w:val="365F91" w:themeColor="accent1" w:themeShade="BF"/>
        </w:rPr>
        <w:t>przedmiotu</w:t>
      </w:r>
      <w:r w:rsidRPr="00C94BCC">
        <w:rPr>
          <w:color w:val="365F91" w:themeColor="accent1" w:themeShade="BF"/>
          <w:spacing w:val="-7"/>
        </w:rPr>
        <w:t xml:space="preserve"> </w:t>
      </w:r>
      <w:r w:rsidRPr="00C94BCC">
        <w:rPr>
          <w:color w:val="365F91" w:themeColor="accent1" w:themeShade="BF"/>
          <w:spacing w:val="-2"/>
        </w:rPr>
        <w:t>zamówienia</w:t>
      </w:r>
    </w:p>
    <w:p w14:paraId="39C41346" w14:textId="5919C361" w:rsidR="00075CDB" w:rsidRDefault="008E77AB" w:rsidP="004F74CD">
      <w:pPr>
        <w:pStyle w:val="Nagwek1"/>
        <w:numPr>
          <w:ilvl w:val="0"/>
          <w:numId w:val="22"/>
        </w:numPr>
        <w:tabs>
          <w:tab w:val="left" w:pos="696"/>
        </w:tabs>
        <w:spacing w:before="35"/>
        <w:ind w:right="466"/>
        <w:rPr>
          <w:b w:val="0"/>
          <w:bCs w:val="0"/>
        </w:rPr>
      </w:pPr>
      <w:r w:rsidRPr="0028245B">
        <w:rPr>
          <w:b w:val="0"/>
          <w:bCs w:val="0"/>
        </w:rPr>
        <w:t>Inwestycja</w:t>
      </w:r>
      <w:r w:rsidRPr="0028245B">
        <w:rPr>
          <w:b w:val="0"/>
          <w:bCs w:val="0"/>
          <w:spacing w:val="-4"/>
        </w:rPr>
        <w:t xml:space="preserve"> </w:t>
      </w:r>
      <w:r w:rsidRPr="0028245B">
        <w:rPr>
          <w:b w:val="0"/>
          <w:bCs w:val="0"/>
        </w:rPr>
        <w:t>dofinansowana</w:t>
      </w:r>
      <w:r w:rsidRPr="0028245B">
        <w:rPr>
          <w:b w:val="0"/>
          <w:bCs w:val="0"/>
          <w:spacing w:val="-4"/>
        </w:rPr>
        <w:t xml:space="preserve"> </w:t>
      </w:r>
      <w:r w:rsidRPr="0028245B">
        <w:rPr>
          <w:b w:val="0"/>
          <w:bCs w:val="0"/>
        </w:rPr>
        <w:t>jest</w:t>
      </w:r>
      <w:r w:rsidRPr="0028245B">
        <w:rPr>
          <w:b w:val="0"/>
          <w:bCs w:val="0"/>
          <w:spacing w:val="-4"/>
        </w:rPr>
        <w:t xml:space="preserve"> </w:t>
      </w:r>
      <w:r w:rsidRPr="0028245B">
        <w:rPr>
          <w:b w:val="0"/>
          <w:bCs w:val="0"/>
        </w:rPr>
        <w:t>z</w:t>
      </w:r>
      <w:r w:rsidRPr="0028245B">
        <w:rPr>
          <w:b w:val="0"/>
          <w:bCs w:val="0"/>
          <w:spacing w:val="-4"/>
        </w:rPr>
        <w:t xml:space="preserve"> </w:t>
      </w:r>
      <w:r w:rsidRPr="0028245B">
        <w:rPr>
          <w:b w:val="0"/>
          <w:bCs w:val="0"/>
        </w:rPr>
        <w:t>Rządowego</w:t>
      </w:r>
      <w:r w:rsidRPr="0028245B">
        <w:rPr>
          <w:b w:val="0"/>
          <w:bCs w:val="0"/>
          <w:spacing w:val="-4"/>
        </w:rPr>
        <w:t xml:space="preserve"> </w:t>
      </w:r>
      <w:r w:rsidRPr="0028245B">
        <w:rPr>
          <w:b w:val="0"/>
          <w:bCs w:val="0"/>
        </w:rPr>
        <w:t>Programu</w:t>
      </w:r>
      <w:r w:rsidRPr="0028245B">
        <w:rPr>
          <w:b w:val="0"/>
          <w:bCs w:val="0"/>
          <w:spacing w:val="-6"/>
        </w:rPr>
        <w:t xml:space="preserve"> </w:t>
      </w:r>
      <w:r w:rsidRPr="0028245B">
        <w:rPr>
          <w:b w:val="0"/>
          <w:bCs w:val="0"/>
        </w:rPr>
        <w:t>Odbudowy</w:t>
      </w:r>
      <w:r w:rsidRPr="0028245B">
        <w:rPr>
          <w:b w:val="0"/>
          <w:bCs w:val="0"/>
          <w:spacing w:val="-4"/>
        </w:rPr>
        <w:t xml:space="preserve"> </w:t>
      </w:r>
      <w:r w:rsidRPr="0028245B">
        <w:rPr>
          <w:b w:val="0"/>
          <w:bCs w:val="0"/>
        </w:rPr>
        <w:t>Zabytków,</w:t>
      </w:r>
      <w:r w:rsidRPr="0028245B">
        <w:rPr>
          <w:b w:val="0"/>
          <w:bCs w:val="0"/>
          <w:spacing w:val="-4"/>
        </w:rPr>
        <w:t xml:space="preserve"> </w:t>
      </w:r>
      <w:r w:rsidRPr="0028245B">
        <w:rPr>
          <w:b w:val="0"/>
          <w:bCs w:val="0"/>
        </w:rPr>
        <w:t>zgodnie</w:t>
      </w:r>
      <w:r w:rsidRPr="0028245B">
        <w:rPr>
          <w:b w:val="0"/>
          <w:bCs w:val="0"/>
          <w:spacing w:val="-5"/>
        </w:rPr>
        <w:t xml:space="preserve"> </w:t>
      </w:r>
      <w:r w:rsidRPr="0028245B">
        <w:rPr>
          <w:b w:val="0"/>
          <w:bCs w:val="0"/>
        </w:rPr>
        <w:t xml:space="preserve">ze wstępną promesą </w:t>
      </w:r>
      <w:r w:rsidR="00B558D9" w:rsidRPr="0028245B">
        <w:rPr>
          <w:b w:val="0"/>
          <w:bCs w:val="0"/>
        </w:rPr>
        <w:t xml:space="preserve"> </w:t>
      </w:r>
      <w:r w:rsidR="002974E5" w:rsidRPr="002974E5">
        <w:rPr>
          <w:b w:val="0"/>
          <w:bCs w:val="0"/>
        </w:rPr>
        <w:t>Edycja2 nr RPOZ/2023/5531/PolskiLad</w:t>
      </w:r>
      <w:r w:rsidRPr="002974E5">
        <w:rPr>
          <w:b w:val="0"/>
          <w:bCs w:val="0"/>
        </w:rPr>
        <w:t>.</w:t>
      </w:r>
    </w:p>
    <w:p w14:paraId="28F17EEA" w14:textId="654925E4" w:rsidR="0028245B" w:rsidRPr="00075CDB" w:rsidRDefault="008E77AB" w:rsidP="004F74CD">
      <w:pPr>
        <w:pStyle w:val="Nagwek1"/>
        <w:numPr>
          <w:ilvl w:val="0"/>
          <w:numId w:val="22"/>
        </w:numPr>
        <w:tabs>
          <w:tab w:val="left" w:pos="696"/>
        </w:tabs>
        <w:spacing w:before="120"/>
        <w:ind w:right="465"/>
        <w:rPr>
          <w:b w:val="0"/>
          <w:bCs w:val="0"/>
        </w:rPr>
      </w:pPr>
      <w:r>
        <w:t>Przedmiotem inwestycji</w:t>
      </w:r>
      <w:r w:rsidR="0028245B">
        <w:t>:</w:t>
      </w:r>
    </w:p>
    <w:p w14:paraId="7C531E05" w14:textId="4E9E88A5" w:rsidR="002974E5" w:rsidRDefault="004F74CD" w:rsidP="004F74CD">
      <w:pPr>
        <w:pStyle w:val="Akapitzlist"/>
        <w:tabs>
          <w:tab w:val="left" w:pos="476"/>
          <w:tab w:val="left" w:pos="478"/>
        </w:tabs>
        <w:spacing w:line="276" w:lineRule="auto"/>
        <w:ind w:right="112" w:firstLine="0"/>
        <w:jc w:val="both"/>
      </w:pPr>
      <w:bookmarkStart w:id="6" w:name="_Hlk172638343"/>
      <w:r>
        <w:t xml:space="preserve">Inwestycja będzie prowadzona </w:t>
      </w:r>
      <w:r w:rsidR="00DC3B4A">
        <w:t xml:space="preserve"> na obszarze </w:t>
      </w:r>
      <w:r>
        <w:t>Gotycki</w:t>
      </w:r>
      <w:r w:rsidR="00DC3B4A">
        <w:t>ego</w:t>
      </w:r>
      <w:r>
        <w:t xml:space="preserve"> Kości</w:t>
      </w:r>
      <w:r w:rsidR="00DC3B4A">
        <w:t>oła</w:t>
      </w:r>
      <w:r>
        <w:t xml:space="preserve"> Parafialn</w:t>
      </w:r>
      <w:r w:rsidR="00DC3B4A">
        <w:t>ego</w:t>
      </w:r>
      <w:r>
        <w:t xml:space="preserve"> z XV wieku pod wezwaniem </w:t>
      </w:r>
      <w:r w:rsidR="00DC3B4A">
        <w:t>Ś</w:t>
      </w:r>
      <w:r>
        <w:t>więtego Mateusza Apostoła w Nowym Stawie, który jest wpisany</w:t>
      </w:r>
      <w:r>
        <w:rPr>
          <w:spacing w:val="-8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rejestru</w:t>
      </w:r>
      <w:r>
        <w:rPr>
          <w:spacing w:val="-9"/>
        </w:rPr>
        <w:t xml:space="preserve"> </w:t>
      </w:r>
      <w:r>
        <w:t>zabytków</w:t>
      </w:r>
      <w:r w:rsidR="002974E5">
        <w:t xml:space="preserve"> decyzjami W</w:t>
      </w:r>
      <w:r w:rsidR="00DC3B4A">
        <w:t>ojewódz</w:t>
      </w:r>
      <w:r w:rsidR="002974E5">
        <w:t xml:space="preserve">kiego Konserwatora Zabytków w Gdańsku </w:t>
      </w:r>
      <w:r w:rsidRPr="00DC3B4A">
        <w:t>pod</w:t>
      </w:r>
      <w:r w:rsidRPr="00DC3B4A">
        <w:rPr>
          <w:spacing w:val="-9"/>
        </w:rPr>
        <w:t xml:space="preserve"> </w:t>
      </w:r>
      <w:r w:rsidRPr="00DC3B4A">
        <w:t>numerem</w:t>
      </w:r>
      <w:r w:rsidRPr="00DC3B4A">
        <w:rPr>
          <w:spacing w:val="-8"/>
        </w:rPr>
        <w:t xml:space="preserve"> </w:t>
      </w:r>
      <w:r w:rsidR="002974E5">
        <w:rPr>
          <w:spacing w:val="-8"/>
        </w:rPr>
        <w:t>A-</w:t>
      </w:r>
      <w:r w:rsidR="00DC3B4A" w:rsidRPr="00DC3B4A">
        <w:rPr>
          <w:spacing w:val="-8"/>
        </w:rPr>
        <w:t>286</w:t>
      </w:r>
      <w:r w:rsidRPr="00DC3B4A">
        <w:t>. Budynek</w:t>
      </w:r>
      <w:r>
        <w:t xml:space="preserve"> jest własnością parafii </w:t>
      </w:r>
      <w:r w:rsidRPr="004F74CD">
        <w:t>rzymskokatolickiej. Kościół został wybudowany w stylu gotyckim około</w:t>
      </w:r>
      <w:r w:rsidRPr="004F74CD">
        <w:rPr>
          <w:spacing w:val="-2"/>
        </w:rPr>
        <w:t xml:space="preserve"> </w:t>
      </w:r>
      <w:r w:rsidRPr="004F74CD">
        <w:t>1408</w:t>
      </w:r>
      <w:r w:rsidRPr="004F74CD">
        <w:rPr>
          <w:spacing w:val="-2"/>
        </w:rPr>
        <w:t xml:space="preserve"> </w:t>
      </w:r>
      <w:r w:rsidRPr="004F74CD">
        <w:t>roku,</w:t>
      </w:r>
      <w:r w:rsidRPr="004F74CD">
        <w:rPr>
          <w:spacing w:val="-2"/>
        </w:rPr>
        <w:t xml:space="preserve"> </w:t>
      </w:r>
      <w:r w:rsidRPr="004F74CD">
        <w:t>następnie</w:t>
      </w:r>
      <w:r>
        <w:t xml:space="preserve"> po pożarze w 1568 roku, został odbudowany w latach 1573 - </w:t>
      </w:r>
      <w:r w:rsidRPr="004F74CD">
        <w:t xml:space="preserve">1574. Posiada dwie monumentalne, nierówne wieże, 3 nawy, płaski, drewniany strop. Nad prezbiterium znajduje się gotyckie sklepienie gwiaździste, w zakrystii gwiaździste i krzyżowe. </w:t>
      </w:r>
    </w:p>
    <w:p w14:paraId="594C9A7D" w14:textId="7B394203" w:rsidR="00B45278" w:rsidRDefault="00B45278" w:rsidP="00B45278">
      <w:pPr>
        <w:pStyle w:val="Akapitzlist"/>
        <w:tabs>
          <w:tab w:val="left" w:pos="476"/>
          <w:tab w:val="left" w:pos="478"/>
        </w:tabs>
        <w:spacing w:line="276" w:lineRule="auto"/>
        <w:ind w:right="112"/>
        <w:jc w:val="both"/>
      </w:pPr>
      <w:r w:rsidRPr="00B45278">
        <w:tab/>
      </w:r>
      <w:r w:rsidRPr="00B45278">
        <w:tab/>
      </w:r>
      <w:r w:rsidRPr="00B45278">
        <w:tab/>
      </w:r>
      <w:r w:rsidR="004F74CD" w:rsidRPr="00B45278">
        <w:t xml:space="preserve">Inwestycja będzie polegać </w:t>
      </w:r>
      <w:r w:rsidR="00D27B8A" w:rsidRPr="00B45278">
        <w:t>na</w:t>
      </w:r>
      <w:r w:rsidRPr="00B45278">
        <w:t xml:space="preserve"> zaprojektowaniu i budowie kompletnego systemu sygnalizacji po</w:t>
      </w:r>
      <w:r w:rsidRPr="00B45278">
        <w:rPr>
          <w:rFonts w:hint="eastAsia"/>
        </w:rPr>
        <w:t>ż</w:t>
      </w:r>
      <w:r w:rsidRPr="00B45278">
        <w:t>aru dla budynku Ko</w:t>
      </w:r>
      <w:r w:rsidRPr="00B45278">
        <w:rPr>
          <w:rFonts w:hint="eastAsia"/>
        </w:rPr>
        <w:t>ś</w:t>
      </w:r>
      <w:r w:rsidRPr="00B45278">
        <w:t>cio</w:t>
      </w:r>
      <w:r w:rsidRPr="00B45278">
        <w:rPr>
          <w:rFonts w:hint="eastAsia"/>
        </w:rPr>
        <w:t>ł</w:t>
      </w:r>
      <w:r w:rsidRPr="00B45278">
        <w:t xml:space="preserve">a w Nowym Stawie. Na podstawie Programu Funkcjonalno – </w:t>
      </w:r>
      <w:r>
        <w:t>Użytkowego oraz zgodnie z wymaganiami dla zaprojektowania i wykonania robót budowlanych wyżej przywołanego zadania inwestycyjnego i pozostałymi wymaganiami opisanymi przez Zamawiającego w innych dokumentach.</w:t>
      </w:r>
      <w:r w:rsidR="0020002C">
        <w:t xml:space="preserve"> </w:t>
      </w:r>
      <w:r w:rsidR="0020002C" w:rsidRPr="006A1ED9">
        <w:t xml:space="preserve">Ponadto </w:t>
      </w:r>
      <w:r w:rsidR="006A1ED9">
        <w:t xml:space="preserve">inwestycja będzie polegała </w:t>
      </w:r>
      <w:r w:rsidR="0020002C" w:rsidRPr="006A1ED9">
        <w:t>na</w:t>
      </w:r>
      <w:r w:rsidR="0020002C">
        <w:t xml:space="preserve"> </w:t>
      </w:r>
      <w:r w:rsidR="006A1ED9">
        <w:t>r</w:t>
      </w:r>
      <w:r w:rsidR="006A1ED9" w:rsidRPr="006A1ED9">
        <w:t>emon</w:t>
      </w:r>
      <w:r w:rsidR="006A1ED9">
        <w:t>cie</w:t>
      </w:r>
      <w:r w:rsidR="006A1ED9" w:rsidRPr="006A1ED9">
        <w:t xml:space="preserve"> wnętrz kościoła parafialnego</w:t>
      </w:r>
      <w:r w:rsidR="006A1ED9">
        <w:t xml:space="preserve"> w </w:t>
      </w:r>
      <w:r w:rsidR="008A2BFB">
        <w:t xml:space="preserve">prezbiterium w </w:t>
      </w:r>
      <w:r w:rsidR="006A1ED9">
        <w:t>zakresie wskazanym w przedmiarze robót.</w:t>
      </w:r>
    </w:p>
    <w:p w14:paraId="0A28DC6A" w14:textId="77777777" w:rsidR="00B45278" w:rsidRDefault="00B45278" w:rsidP="00B45278">
      <w:pPr>
        <w:pStyle w:val="Akapitzlist"/>
        <w:tabs>
          <w:tab w:val="left" w:pos="476"/>
          <w:tab w:val="left" w:pos="478"/>
        </w:tabs>
        <w:spacing w:line="276" w:lineRule="auto"/>
        <w:ind w:right="112"/>
        <w:jc w:val="both"/>
      </w:pPr>
    </w:p>
    <w:p w14:paraId="278EB2DC" w14:textId="3C000883" w:rsidR="00B45278" w:rsidRPr="00B45278" w:rsidRDefault="00B45278" w:rsidP="00B45278">
      <w:pPr>
        <w:pStyle w:val="Akapitzlist"/>
        <w:numPr>
          <w:ilvl w:val="0"/>
          <w:numId w:val="22"/>
        </w:numPr>
        <w:tabs>
          <w:tab w:val="left" w:pos="476"/>
          <w:tab w:val="left" w:pos="478"/>
        </w:tabs>
        <w:spacing w:line="276" w:lineRule="auto"/>
        <w:ind w:right="112"/>
        <w:jc w:val="both"/>
        <w:rPr>
          <w:color w:val="FF0000"/>
        </w:rPr>
      </w:pPr>
      <w:r>
        <w:t>Zadaniem Wykonawcy będzie:</w:t>
      </w:r>
    </w:p>
    <w:p w14:paraId="7E59F8BB" w14:textId="13B1F762" w:rsidR="00B45278" w:rsidRDefault="00757D02" w:rsidP="00B45278">
      <w:pPr>
        <w:pStyle w:val="Akapitzlist"/>
        <w:tabs>
          <w:tab w:val="left" w:pos="476"/>
          <w:tab w:val="left" w:pos="478"/>
        </w:tabs>
        <w:spacing w:line="276" w:lineRule="auto"/>
        <w:ind w:left="1080" w:right="112"/>
        <w:jc w:val="both"/>
      </w:pPr>
      <w:bookmarkStart w:id="7" w:name="_Hlk178849906"/>
      <w:r>
        <w:t xml:space="preserve">3.1. </w:t>
      </w:r>
      <w:r w:rsidR="0020002C">
        <w:t xml:space="preserve">W zakresie </w:t>
      </w:r>
      <w:r w:rsidR="00365E69" w:rsidRPr="00C94BCC">
        <w:rPr>
          <w:color w:val="365F91" w:themeColor="accent1" w:themeShade="BF"/>
        </w:rPr>
        <w:t>Zadania</w:t>
      </w:r>
      <w:r w:rsidR="0020002C" w:rsidRPr="00C94BCC">
        <w:rPr>
          <w:color w:val="365F91" w:themeColor="accent1" w:themeShade="BF"/>
        </w:rPr>
        <w:t xml:space="preserve"> 1</w:t>
      </w:r>
      <w:r w:rsidR="0020002C">
        <w:t xml:space="preserve"> - </w:t>
      </w:r>
      <w:r w:rsidR="00B45278">
        <w:t>Wykonanie dokumentacji projektowo-kosztorysowej Budowa Sytemu Sygnalizacji Pożaru w budynku Kościoła w Nowym Stawie wraz z wymaganymi uzgodnieniami i pozwoleniami.</w:t>
      </w:r>
    </w:p>
    <w:p w14:paraId="5CA82B52" w14:textId="55DCBAE6" w:rsidR="00B45278" w:rsidRDefault="00B45278" w:rsidP="00B45278">
      <w:pPr>
        <w:pStyle w:val="Akapitzlist"/>
        <w:tabs>
          <w:tab w:val="left" w:pos="476"/>
          <w:tab w:val="left" w:pos="478"/>
        </w:tabs>
        <w:spacing w:line="276" w:lineRule="auto"/>
        <w:ind w:left="1080" w:right="112"/>
        <w:jc w:val="both"/>
      </w:pPr>
      <w:r>
        <w:t>- Uzyskanie uzgodnienia dokumentacji projektowej od Wojewódzkiego Konserwatora Zabytków</w:t>
      </w:r>
    </w:p>
    <w:p w14:paraId="3A92DFB3" w14:textId="63C6915D" w:rsidR="00B45278" w:rsidRDefault="00B45278" w:rsidP="00B45278">
      <w:pPr>
        <w:pStyle w:val="Akapitzlist"/>
        <w:tabs>
          <w:tab w:val="left" w:pos="476"/>
          <w:tab w:val="left" w:pos="478"/>
        </w:tabs>
        <w:spacing w:line="276" w:lineRule="auto"/>
        <w:ind w:left="1080" w:right="112"/>
        <w:jc w:val="both"/>
      </w:pPr>
      <w:r>
        <w:t>- Uzyskanie uzgodnienia dokumentacji projektowej od rzeczoznawcy do spraw PPOŻ</w:t>
      </w:r>
    </w:p>
    <w:p w14:paraId="2F9CB9FC" w14:textId="2995ECF9" w:rsidR="00B45278" w:rsidRDefault="00B45278" w:rsidP="00B45278">
      <w:pPr>
        <w:pStyle w:val="Akapitzlist"/>
        <w:tabs>
          <w:tab w:val="left" w:pos="476"/>
          <w:tab w:val="left" w:pos="478"/>
        </w:tabs>
        <w:spacing w:line="276" w:lineRule="auto"/>
        <w:ind w:left="1080" w:right="112"/>
        <w:jc w:val="both"/>
      </w:pPr>
      <w:r>
        <w:t>- Wystąpienie z wnioskiem i uzyskanie pozwolenia budowę.</w:t>
      </w:r>
    </w:p>
    <w:p w14:paraId="493C5621" w14:textId="79CFFCB2" w:rsidR="00B45278" w:rsidRDefault="00B45278" w:rsidP="00543549">
      <w:pPr>
        <w:pStyle w:val="Akapitzlist"/>
        <w:tabs>
          <w:tab w:val="left" w:pos="476"/>
          <w:tab w:val="left" w:pos="478"/>
        </w:tabs>
        <w:spacing w:line="276" w:lineRule="auto"/>
        <w:ind w:left="1080" w:right="112"/>
        <w:jc w:val="both"/>
      </w:pPr>
      <w:r>
        <w:t>- Pełnienie nadzorów autorskich i wprowadzanie do projektu technicznego niezbędnych zmian  w czasie</w:t>
      </w:r>
      <w:r w:rsidR="00543549">
        <w:t xml:space="preserve"> </w:t>
      </w:r>
      <w:r>
        <w:t>budowy.</w:t>
      </w:r>
    </w:p>
    <w:p w14:paraId="4DFDF6F9" w14:textId="0B9AB5C7" w:rsidR="00B45278" w:rsidRDefault="00B45278" w:rsidP="00B45278">
      <w:pPr>
        <w:pStyle w:val="Akapitzlist"/>
        <w:tabs>
          <w:tab w:val="left" w:pos="476"/>
          <w:tab w:val="left" w:pos="478"/>
        </w:tabs>
        <w:spacing w:line="276" w:lineRule="auto"/>
        <w:ind w:left="1080" w:right="112"/>
        <w:jc w:val="both"/>
      </w:pPr>
      <w:r>
        <w:t>- Wybudowanie zaprojektowanej instalacji systemu sygnalizacji pożarowej.</w:t>
      </w:r>
    </w:p>
    <w:bookmarkEnd w:id="7"/>
    <w:p w14:paraId="1BA5BF55" w14:textId="40492A7B" w:rsidR="004F74CD" w:rsidRDefault="004F74CD" w:rsidP="00B45278">
      <w:pPr>
        <w:tabs>
          <w:tab w:val="left" w:pos="476"/>
          <w:tab w:val="left" w:pos="478"/>
        </w:tabs>
        <w:spacing w:line="276" w:lineRule="auto"/>
        <w:ind w:left="720" w:right="112"/>
        <w:jc w:val="both"/>
        <w:rPr>
          <w:spacing w:val="-2"/>
        </w:rPr>
      </w:pPr>
      <w:r w:rsidRPr="004F74CD">
        <w:t xml:space="preserve">Szczegółowy zakres </w:t>
      </w:r>
      <w:r w:rsidR="00B45278">
        <w:t>został wskazany w PFU</w:t>
      </w:r>
      <w:r w:rsidRPr="00B45278">
        <w:rPr>
          <w:spacing w:val="-3"/>
        </w:rPr>
        <w:t xml:space="preserve"> </w:t>
      </w:r>
      <w:r w:rsidR="001D5E86">
        <w:rPr>
          <w:spacing w:val="-3"/>
        </w:rPr>
        <w:t xml:space="preserve">oraz w Ekspertyzie technicznej </w:t>
      </w:r>
      <w:r w:rsidR="001D5E86" w:rsidRPr="004F74CD">
        <w:t>stanowiąc</w:t>
      </w:r>
      <w:r w:rsidR="001D5E86">
        <w:t>ej</w:t>
      </w:r>
      <w:r w:rsidR="001D5E86" w:rsidRPr="004F74CD">
        <w:t xml:space="preserve"> </w:t>
      </w:r>
      <w:r w:rsidRPr="00B45278">
        <w:rPr>
          <w:b/>
          <w:bCs/>
        </w:rPr>
        <w:t>załącznik nr 2</w:t>
      </w:r>
      <w:r w:rsidRPr="00B45278">
        <w:rPr>
          <w:spacing w:val="-3"/>
        </w:rPr>
        <w:t xml:space="preserve"> </w:t>
      </w:r>
      <w:r w:rsidR="00B45278">
        <w:rPr>
          <w:spacing w:val="-3"/>
        </w:rPr>
        <w:t xml:space="preserve">stanowiącej </w:t>
      </w:r>
      <w:r w:rsidRPr="004F74CD">
        <w:t>do</w:t>
      </w:r>
      <w:r w:rsidRPr="00B45278">
        <w:rPr>
          <w:spacing w:val="-4"/>
        </w:rPr>
        <w:t xml:space="preserve"> </w:t>
      </w:r>
      <w:r w:rsidRPr="004F74CD">
        <w:t xml:space="preserve">niniejszego </w:t>
      </w:r>
      <w:r w:rsidRPr="00B45278">
        <w:rPr>
          <w:spacing w:val="-2"/>
        </w:rPr>
        <w:t>zapytania.</w:t>
      </w:r>
    </w:p>
    <w:p w14:paraId="728EC31F" w14:textId="77777777" w:rsidR="0020002C" w:rsidRPr="00B45278" w:rsidRDefault="0020002C" w:rsidP="00B45278">
      <w:pPr>
        <w:tabs>
          <w:tab w:val="left" w:pos="476"/>
          <w:tab w:val="left" w:pos="478"/>
        </w:tabs>
        <w:spacing w:line="276" w:lineRule="auto"/>
        <w:ind w:left="720" w:right="112"/>
        <w:jc w:val="both"/>
        <w:rPr>
          <w:spacing w:val="-2"/>
        </w:rPr>
      </w:pPr>
    </w:p>
    <w:p w14:paraId="3BC304FF" w14:textId="65F1A47C" w:rsidR="006A1ED9" w:rsidRDefault="0020002C" w:rsidP="006A1ED9">
      <w:pPr>
        <w:pStyle w:val="Akapitzlist"/>
        <w:numPr>
          <w:ilvl w:val="1"/>
          <w:numId w:val="22"/>
        </w:numPr>
        <w:tabs>
          <w:tab w:val="left" w:pos="476"/>
          <w:tab w:val="left" w:pos="478"/>
        </w:tabs>
        <w:spacing w:line="276" w:lineRule="auto"/>
        <w:ind w:right="112"/>
        <w:jc w:val="both"/>
      </w:pPr>
      <w:bookmarkStart w:id="8" w:name="_Hlk172701325"/>
      <w:bookmarkEnd w:id="6"/>
      <w:r>
        <w:t xml:space="preserve">W </w:t>
      </w:r>
      <w:r w:rsidRPr="006A1ED9">
        <w:t xml:space="preserve">zakresie </w:t>
      </w:r>
      <w:r w:rsidR="00365E69" w:rsidRPr="006A1ED9">
        <w:rPr>
          <w:color w:val="365F91" w:themeColor="accent1" w:themeShade="BF"/>
        </w:rPr>
        <w:t>Zadania</w:t>
      </w:r>
      <w:r w:rsidRPr="006A1ED9">
        <w:rPr>
          <w:color w:val="365F91" w:themeColor="accent1" w:themeShade="BF"/>
        </w:rPr>
        <w:t xml:space="preserve"> 2</w:t>
      </w:r>
      <w:r w:rsidRPr="006A1ED9">
        <w:t xml:space="preserve"> Wykonanie prac</w:t>
      </w:r>
      <w:r>
        <w:t xml:space="preserve"> </w:t>
      </w:r>
      <w:r w:rsidR="009A0621">
        <w:t>r</w:t>
      </w:r>
      <w:r w:rsidR="006A1ED9" w:rsidRPr="00C74D44">
        <w:t>emontu wnętrz</w:t>
      </w:r>
      <w:r w:rsidR="009A0621">
        <w:t>a</w:t>
      </w:r>
      <w:r w:rsidR="006A1ED9" w:rsidRPr="00C74D44">
        <w:t xml:space="preserve"> kościoła parafialnego</w:t>
      </w:r>
      <w:r w:rsidR="009A0621">
        <w:t xml:space="preserve"> w prezbiterium</w:t>
      </w:r>
      <w:r w:rsidR="006A1ED9">
        <w:t>, który obejmuję</w:t>
      </w:r>
      <w:r w:rsidR="006A1ED9">
        <w:t>:</w:t>
      </w:r>
    </w:p>
    <w:p w14:paraId="43A380CE" w14:textId="77777777" w:rsidR="006A1ED9" w:rsidRDefault="006A1ED9" w:rsidP="006A1ED9">
      <w:pPr>
        <w:pStyle w:val="Akapitzlist"/>
        <w:tabs>
          <w:tab w:val="left" w:pos="476"/>
          <w:tab w:val="left" w:pos="478"/>
        </w:tabs>
        <w:spacing w:line="276" w:lineRule="auto"/>
        <w:ind w:left="720" w:right="112" w:firstLine="0"/>
        <w:jc w:val="both"/>
      </w:pPr>
      <w:r>
        <w:t>- miejscowa dezynfekcja ścian,</w:t>
      </w:r>
    </w:p>
    <w:p w14:paraId="72913454" w14:textId="77777777" w:rsidR="006A1ED9" w:rsidRDefault="006A1ED9" w:rsidP="006A1ED9">
      <w:pPr>
        <w:pStyle w:val="Akapitzlist"/>
        <w:tabs>
          <w:tab w:val="left" w:pos="476"/>
          <w:tab w:val="left" w:pos="478"/>
        </w:tabs>
        <w:spacing w:line="276" w:lineRule="auto"/>
        <w:ind w:left="720" w:right="112" w:firstLine="0"/>
        <w:jc w:val="both"/>
      </w:pPr>
      <w:r>
        <w:t>- usunięcie wtórnych cementowych zapraw i warstw współczesnych,</w:t>
      </w:r>
    </w:p>
    <w:p w14:paraId="47915E05" w14:textId="77777777" w:rsidR="006A1ED9" w:rsidRDefault="006A1ED9" w:rsidP="006A1ED9">
      <w:pPr>
        <w:pStyle w:val="Akapitzlist"/>
        <w:tabs>
          <w:tab w:val="left" w:pos="476"/>
          <w:tab w:val="left" w:pos="478"/>
        </w:tabs>
        <w:spacing w:line="276" w:lineRule="auto"/>
        <w:ind w:left="720" w:right="112" w:firstLine="0"/>
        <w:jc w:val="both"/>
      </w:pPr>
      <w:r>
        <w:t>- oczyszczenie,</w:t>
      </w:r>
    </w:p>
    <w:p w14:paraId="2ED0C80C" w14:textId="77777777" w:rsidR="006A1ED9" w:rsidRDefault="006A1ED9" w:rsidP="006A1ED9">
      <w:pPr>
        <w:pStyle w:val="Akapitzlist"/>
        <w:tabs>
          <w:tab w:val="left" w:pos="476"/>
          <w:tab w:val="left" w:pos="478"/>
        </w:tabs>
        <w:spacing w:line="276" w:lineRule="auto"/>
        <w:ind w:left="720" w:right="112" w:firstLine="0"/>
        <w:jc w:val="both"/>
      </w:pPr>
      <w:r>
        <w:t>- impregnacja wzmacniająca strukturę tynków,</w:t>
      </w:r>
    </w:p>
    <w:p w14:paraId="1A975339" w14:textId="6DBB8F26" w:rsidR="006A1ED9" w:rsidRDefault="006A1ED9" w:rsidP="006A1ED9">
      <w:pPr>
        <w:tabs>
          <w:tab w:val="left" w:pos="476"/>
          <w:tab w:val="left" w:pos="478"/>
        </w:tabs>
        <w:spacing w:line="276" w:lineRule="auto"/>
        <w:ind w:left="360" w:right="112"/>
        <w:jc w:val="both"/>
      </w:pPr>
      <w:r>
        <w:tab/>
      </w:r>
      <w:r>
        <w:tab/>
      </w:r>
      <w:r>
        <w:tab/>
      </w:r>
      <w:r>
        <w:t>- uzupełnienie ubytków oraz odtworzenie brakujących elementów tynków,</w:t>
      </w:r>
    </w:p>
    <w:p w14:paraId="46BB273B" w14:textId="3E221F58" w:rsidR="001D5E86" w:rsidRDefault="006A1ED9" w:rsidP="006A1ED9">
      <w:pPr>
        <w:tabs>
          <w:tab w:val="left" w:pos="476"/>
          <w:tab w:val="left" w:pos="478"/>
        </w:tabs>
        <w:spacing w:line="276" w:lineRule="auto"/>
        <w:ind w:left="360" w:right="112"/>
        <w:jc w:val="both"/>
      </w:pPr>
      <w:r>
        <w:tab/>
      </w:r>
      <w:r>
        <w:tab/>
      </w:r>
      <w:r>
        <w:tab/>
      </w:r>
      <w:r>
        <w:t>- scalenie kolorystyczne oraz malowanie</w:t>
      </w:r>
      <w:r w:rsidR="00F74F2D">
        <w:t>.</w:t>
      </w:r>
    </w:p>
    <w:p w14:paraId="71657DD8" w14:textId="77777777" w:rsidR="009A0621" w:rsidRDefault="0020002C" w:rsidP="009A0621">
      <w:pPr>
        <w:pStyle w:val="Akapitzlist"/>
        <w:tabs>
          <w:tab w:val="left" w:pos="476"/>
          <w:tab w:val="left" w:pos="478"/>
        </w:tabs>
        <w:spacing w:line="276" w:lineRule="auto"/>
        <w:ind w:left="720" w:right="112" w:firstLine="0"/>
        <w:jc w:val="both"/>
      </w:pPr>
      <w:r w:rsidRPr="001E17CB">
        <w:rPr>
          <w:u w:val="single"/>
        </w:rPr>
        <w:t>Szczegółowy zakres został wskazany w</w:t>
      </w:r>
      <w:bookmarkEnd w:id="8"/>
      <w:r w:rsidR="009A0621">
        <w:t>:</w:t>
      </w:r>
    </w:p>
    <w:p w14:paraId="41833828" w14:textId="3CFF5E8D" w:rsidR="009A0621" w:rsidRDefault="009A0621" w:rsidP="009A0621">
      <w:pPr>
        <w:pStyle w:val="Akapitzlist"/>
        <w:tabs>
          <w:tab w:val="left" w:pos="476"/>
          <w:tab w:val="left" w:pos="478"/>
        </w:tabs>
        <w:spacing w:line="276" w:lineRule="auto"/>
        <w:ind w:left="720" w:right="112" w:firstLine="0"/>
        <w:jc w:val="both"/>
        <w:rPr>
          <w:rFonts w:eastAsia="TimesNewRomanPSMT"/>
        </w:rPr>
      </w:pPr>
      <w:r>
        <w:t>- p</w:t>
      </w:r>
      <w:r w:rsidR="0020002C" w:rsidRPr="00C74D44">
        <w:t>rojektach Architektoniczno</w:t>
      </w:r>
      <w:r>
        <w:t>-</w:t>
      </w:r>
      <w:r w:rsidR="0020002C" w:rsidRPr="00C74D44">
        <w:t>Budowlanym</w:t>
      </w:r>
      <w:r w:rsidR="001D5E86">
        <w:t>,</w:t>
      </w:r>
      <w:r w:rsidR="0020002C" w:rsidRPr="00C74D44">
        <w:t xml:space="preserve"> z programem prac konserwatorskich</w:t>
      </w:r>
      <w:r>
        <w:t xml:space="preserve">, z którymi </w:t>
      </w:r>
      <w:r w:rsidR="0020002C" w:rsidRPr="009A0621">
        <w:rPr>
          <w:b/>
          <w:bCs/>
        </w:rPr>
        <w:t>Wykonawca może zapoznać się w parafii</w:t>
      </w:r>
      <w:r w:rsidR="0020002C" w:rsidRPr="00C74D44">
        <w:t xml:space="preserve"> Rzymskokatolicka </w:t>
      </w:r>
      <w:r w:rsidR="0020002C" w:rsidRPr="009A0621">
        <w:rPr>
          <w:spacing w:val="-3"/>
          <w:shd w:val="clear" w:color="auto" w:fill="F7F8FA"/>
        </w:rPr>
        <w:t xml:space="preserve">Św. Mateusza Apostoła w Nowym Stawie </w:t>
      </w:r>
      <w:r w:rsidR="0020002C" w:rsidRPr="009A0621">
        <w:rPr>
          <w:rFonts w:eastAsia="TimesNewRomanPSMT"/>
        </w:rPr>
        <w:t>Pl. Kard. Stefana Wyszyńskiego 1, 82-230 Nowy Staw</w:t>
      </w:r>
      <w:r>
        <w:rPr>
          <w:rFonts w:eastAsia="TimesNewRomanPSMT"/>
        </w:rPr>
        <w:t xml:space="preserve">, </w:t>
      </w:r>
    </w:p>
    <w:p w14:paraId="70702575" w14:textId="483B12F3" w:rsidR="009A0621" w:rsidRPr="009A0621" w:rsidRDefault="009A0621" w:rsidP="009A0621">
      <w:pPr>
        <w:pStyle w:val="Akapitzlist"/>
        <w:tabs>
          <w:tab w:val="left" w:pos="476"/>
          <w:tab w:val="left" w:pos="478"/>
        </w:tabs>
        <w:spacing w:line="276" w:lineRule="auto"/>
        <w:ind w:left="720" w:right="112" w:firstLine="0"/>
        <w:jc w:val="both"/>
      </w:pPr>
      <w:r>
        <w:rPr>
          <w:rFonts w:eastAsia="TimesNewRomanPSMT"/>
        </w:rPr>
        <w:t xml:space="preserve">- </w:t>
      </w:r>
      <w:r>
        <w:t xml:space="preserve">w przedmiarze robót, który stanowi </w:t>
      </w:r>
      <w:r w:rsidRPr="009A0621">
        <w:rPr>
          <w:b/>
          <w:bCs/>
        </w:rPr>
        <w:t>załącznik nr 3</w:t>
      </w:r>
      <w:r>
        <w:t xml:space="preserve"> do zapytania.</w:t>
      </w:r>
    </w:p>
    <w:p w14:paraId="56BA618C" w14:textId="77777777" w:rsidR="0020002C" w:rsidRDefault="0020002C" w:rsidP="0020002C">
      <w:pPr>
        <w:pStyle w:val="Tekstpodstawowy"/>
        <w:spacing w:before="39"/>
      </w:pPr>
    </w:p>
    <w:p w14:paraId="0E300271" w14:textId="37F0E75F" w:rsidR="0020002C" w:rsidRDefault="0020002C" w:rsidP="001D5E86">
      <w:pPr>
        <w:pStyle w:val="Nagwek1"/>
        <w:numPr>
          <w:ilvl w:val="0"/>
          <w:numId w:val="22"/>
        </w:numPr>
        <w:ind w:left="714" w:hanging="357"/>
      </w:pPr>
      <w:r>
        <w:t>Prace</w:t>
      </w:r>
      <w:r>
        <w:rPr>
          <w:spacing w:val="80"/>
          <w:w w:val="150"/>
        </w:rPr>
        <w:t xml:space="preserve"> </w:t>
      </w:r>
      <w:r>
        <w:t>konserwatorskie</w:t>
      </w:r>
      <w:r>
        <w:rPr>
          <w:spacing w:val="80"/>
          <w:w w:val="150"/>
        </w:rPr>
        <w:t xml:space="preserve"> </w:t>
      </w:r>
      <w:r>
        <w:t>prowadzone</w:t>
      </w:r>
      <w:r>
        <w:rPr>
          <w:spacing w:val="80"/>
          <w:w w:val="150"/>
        </w:rPr>
        <w:t xml:space="preserve"> </w:t>
      </w:r>
      <w:r>
        <w:t>będą</w:t>
      </w:r>
      <w:r>
        <w:rPr>
          <w:spacing w:val="80"/>
          <w:w w:val="150"/>
        </w:rPr>
        <w:t xml:space="preserve"> </w:t>
      </w:r>
      <w:r>
        <w:t>pod</w:t>
      </w:r>
      <w:r>
        <w:rPr>
          <w:spacing w:val="80"/>
          <w:w w:val="150"/>
        </w:rPr>
        <w:t xml:space="preserve"> </w:t>
      </w:r>
      <w:r>
        <w:t>nadzorem</w:t>
      </w:r>
      <w:r>
        <w:rPr>
          <w:spacing w:val="80"/>
          <w:w w:val="150"/>
        </w:rPr>
        <w:t xml:space="preserve"> </w:t>
      </w:r>
      <w:r>
        <w:t>merytorycznym</w:t>
      </w:r>
      <w:r>
        <w:rPr>
          <w:spacing w:val="80"/>
          <w:w w:val="150"/>
        </w:rPr>
        <w:t xml:space="preserve"> </w:t>
      </w:r>
      <w:r>
        <w:t>Pomorskiego</w:t>
      </w:r>
      <w:r>
        <w:rPr>
          <w:spacing w:val="40"/>
        </w:rPr>
        <w:t xml:space="preserve"> </w:t>
      </w:r>
      <w:r>
        <w:t>Wojewódzkiego Konserwatora Zabytków.</w:t>
      </w:r>
    </w:p>
    <w:p w14:paraId="3B0A8B38" w14:textId="39EC88A6" w:rsidR="001D5E86" w:rsidRDefault="0020002C" w:rsidP="001D5E86">
      <w:pPr>
        <w:pStyle w:val="Tekstpodstawowy"/>
        <w:spacing w:before="120"/>
        <w:ind w:left="714" w:right="113" w:firstLine="7"/>
        <w:jc w:val="both"/>
        <w:rPr>
          <w:highlight w:val="yellow"/>
        </w:rPr>
      </w:pPr>
      <w:r>
        <w:t xml:space="preserve">Prace konserwatorskie i roboty budowlane w zakresie </w:t>
      </w:r>
      <w:r w:rsidR="001D5E86">
        <w:t>Zadania</w:t>
      </w:r>
      <w:r>
        <w:t xml:space="preserve"> 2 powinny zostać wykonane zgodnie z </w:t>
      </w:r>
      <w:r w:rsidR="001D5E86">
        <w:t xml:space="preserve">poniższymi </w:t>
      </w:r>
      <w:r>
        <w:t>decyzj</w:t>
      </w:r>
      <w:r w:rsidR="001D5E86">
        <w:t>ami</w:t>
      </w:r>
      <w:r>
        <w:t xml:space="preserve"> </w:t>
      </w:r>
      <w:r w:rsidR="001D5E86">
        <w:t>stanowiącymi</w:t>
      </w:r>
      <w:r w:rsidR="001D5E86">
        <w:rPr>
          <w:spacing w:val="-2"/>
        </w:rPr>
        <w:t xml:space="preserve"> </w:t>
      </w:r>
      <w:r w:rsidR="001D5E86" w:rsidRPr="00D16926">
        <w:rPr>
          <w:b/>
          <w:bCs/>
        </w:rPr>
        <w:t>załącznik</w:t>
      </w:r>
      <w:r w:rsidR="001D5E86" w:rsidRPr="00D16926">
        <w:rPr>
          <w:b/>
          <w:bCs/>
          <w:spacing w:val="-6"/>
        </w:rPr>
        <w:t xml:space="preserve"> </w:t>
      </w:r>
      <w:r w:rsidR="001D5E86" w:rsidRPr="00D16926">
        <w:rPr>
          <w:b/>
          <w:bCs/>
        </w:rPr>
        <w:t>nr</w:t>
      </w:r>
      <w:r w:rsidR="001D5E86" w:rsidRPr="00D16926">
        <w:rPr>
          <w:b/>
          <w:bCs/>
          <w:spacing w:val="-2"/>
        </w:rPr>
        <w:t xml:space="preserve"> </w:t>
      </w:r>
      <w:r w:rsidR="001D5E86" w:rsidRPr="00D16926">
        <w:rPr>
          <w:b/>
          <w:bCs/>
        </w:rPr>
        <w:t>3</w:t>
      </w:r>
      <w:r w:rsidR="001D5E86">
        <w:rPr>
          <w:spacing w:val="-3"/>
        </w:rPr>
        <w:t xml:space="preserve"> </w:t>
      </w:r>
      <w:r w:rsidR="001D5E86">
        <w:t>do</w:t>
      </w:r>
      <w:r w:rsidR="001D5E86">
        <w:rPr>
          <w:spacing w:val="-6"/>
        </w:rPr>
        <w:t xml:space="preserve"> </w:t>
      </w:r>
      <w:r w:rsidR="001D5E86">
        <w:rPr>
          <w:spacing w:val="-2"/>
        </w:rPr>
        <w:t>zapytania.</w:t>
      </w:r>
    </w:p>
    <w:p w14:paraId="62DA6883" w14:textId="1E8BB2EC" w:rsidR="0020002C" w:rsidRDefault="0020002C" w:rsidP="001D5E86">
      <w:pPr>
        <w:pStyle w:val="Tekstpodstawowy"/>
        <w:spacing w:before="1" w:line="276" w:lineRule="auto"/>
        <w:ind w:left="714" w:right="112" w:firstLine="6"/>
        <w:jc w:val="both"/>
        <w:rPr>
          <w:highlight w:val="yellow"/>
        </w:rPr>
      </w:pPr>
    </w:p>
    <w:tbl>
      <w:tblPr>
        <w:tblStyle w:val="Tabela-Siatka"/>
        <w:tblW w:w="9072" w:type="dxa"/>
        <w:tblInd w:w="562" w:type="dxa"/>
        <w:tblLook w:val="04A0" w:firstRow="1" w:lastRow="0" w:firstColumn="1" w:lastColumn="0" w:noHBand="0" w:noVBand="1"/>
      </w:tblPr>
      <w:tblGrid>
        <w:gridCol w:w="494"/>
        <w:gridCol w:w="4637"/>
        <w:gridCol w:w="3941"/>
      </w:tblGrid>
      <w:tr w:rsidR="0020002C" w:rsidRPr="00D16926" w14:paraId="50BDA4D2" w14:textId="77777777" w:rsidTr="003471EB">
        <w:tc>
          <w:tcPr>
            <w:tcW w:w="494" w:type="dxa"/>
          </w:tcPr>
          <w:p w14:paraId="6FE86405" w14:textId="77777777" w:rsidR="0020002C" w:rsidRDefault="0020002C" w:rsidP="003471EB">
            <w:pPr>
              <w:pStyle w:val="Tekstpodstawowy"/>
              <w:spacing w:before="1" w:line="276" w:lineRule="auto"/>
              <w:ind w:right="112"/>
              <w:jc w:val="both"/>
            </w:pPr>
          </w:p>
        </w:tc>
        <w:tc>
          <w:tcPr>
            <w:tcW w:w="4637" w:type="dxa"/>
          </w:tcPr>
          <w:p w14:paraId="41520C60" w14:textId="77777777" w:rsidR="0020002C" w:rsidRPr="00D16926" w:rsidRDefault="0020002C" w:rsidP="003471EB">
            <w:pPr>
              <w:pStyle w:val="Tekstpodstawowy"/>
              <w:spacing w:before="1" w:line="276" w:lineRule="auto"/>
              <w:ind w:right="112"/>
              <w:jc w:val="center"/>
            </w:pPr>
            <w:r w:rsidRPr="00D16926">
              <w:t>Pomorskiego Wojewódzkiego Konserwatora Zabytków:</w:t>
            </w:r>
          </w:p>
        </w:tc>
        <w:tc>
          <w:tcPr>
            <w:tcW w:w="3941" w:type="dxa"/>
          </w:tcPr>
          <w:p w14:paraId="03B1A2C2" w14:textId="77777777" w:rsidR="0020002C" w:rsidRPr="00D16926" w:rsidRDefault="0020002C" w:rsidP="003471EB">
            <w:pPr>
              <w:pStyle w:val="Tekstpodstawowy"/>
              <w:spacing w:before="1" w:line="276" w:lineRule="auto"/>
              <w:ind w:right="112"/>
              <w:jc w:val="center"/>
            </w:pPr>
            <w:r w:rsidRPr="00D16926">
              <w:t>Pozwoleniem na budowę</w:t>
            </w:r>
          </w:p>
        </w:tc>
      </w:tr>
      <w:tr w:rsidR="0020002C" w:rsidRPr="00FF48B1" w14:paraId="0BB2557B" w14:textId="77777777" w:rsidTr="003471EB">
        <w:tc>
          <w:tcPr>
            <w:tcW w:w="494" w:type="dxa"/>
          </w:tcPr>
          <w:p w14:paraId="6C2F36D0" w14:textId="171B6BD9" w:rsidR="0020002C" w:rsidRPr="00FF48B1" w:rsidRDefault="001274AA" w:rsidP="003471EB">
            <w:pPr>
              <w:pStyle w:val="Tekstpodstawowy"/>
              <w:spacing w:before="1" w:line="276" w:lineRule="auto"/>
              <w:ind w:right="112"/>
              <w:jc w:val="both"/>
            </w:pPr>
            <w:bookmarkStart w:id="9" w:name="_Hlk172643391"/>
            <w:r>
              <w:t>1</w:t>
            </w:r>
          </w:p>
        </w:tc>
        <w:tc>
          <w:tcPr>
            <w:tcW w:w="4637" w:type="dxa"/>
          </w:tcPr>
          <w:p w14:paraId="6A56B11C" w14:textId="77777777" w:rsidR="0020002C" w:rsidRPr="00FF48B1" w:rsidRDefault="0020002C" w:rsidP="003471EB">
            <w:pPr>
              <w:pStyle w:val="Tekstpodstawowy"/>
              <w:spacing w:before="1" w:line="276" w:lineRule="auto"/>
              <w:ind w:right="112"/>
              <w:jc w:val="both"/>
            </w:pPr>
            <w:r w:rsidRPr="00FF48B1">
              <w:t>ZN.5142.318.2024.AKA z dnia</w:t>
            </w:r>
            <w:r>
              <w:t xml:space="preserve"> </w:t>
            </w:r>
            <w:r w:rsidRPr="00FF48B1">
              <w:t>28.03.2024r</w:t>
            </w:r>
          </w:p>
        </w:tc>
        <w:tc>
          <w:tcPr>
            <w:tcW w:w="3941" w:type="dxa"/>
          </w:tcPr>
          <w:p w14:paraId="1AD58093" w14:textId="77777777" w:rsidR="0020002C" w:rsidRPr="00FF48B1" w:rsidRDefault="0020002C" w:rsidP="003471EB">
            <w:pPr>
              <w:pStyle w:val="Tekstpodstawowy"/>
              <w:spacing w:before="1" w:line="276" w:lineRule="auto"/>
              <w:ind w:right="112"/>
              <w:jc w:val="both"/>
            </w:pPr>
            <w:r w:rsidRPr="00FF48B1">
              <w:t>AB.6740.10</w:t>
            </w:r>
            <w:r>
              <w:t>1</w:t>
            </w:r>
            <w:r w:rsidRPr="00FF48B1">
              <w:t>.2024.GL z dnia 15.05.2024r, Nr 105/2024</w:t>
            </w:r>
          </w:p>
        </w:tc>
      </w:tr>
      <w:bookmarkEnd w:id="9"/>
    </w:tbl>
    <w:p w14:paraId="6D6EBC57" w14:textId="38E7E290" w:rsidR="0028245B" w:rsidRDefault="0028245B" w:rsidP="0020002C">
      <w:pPr>
        <w:pStyle w:val="Tekstpodstawowy"/>
        <w:spacing w:before="2"/>
        <w:ind w:left="720"/>
        <w:jc w:val="both"/>
      </w:pPr>
    </w:p>
    <w:p w14:paraId="4BAD5931" w14:textId="77777777" w:rsidR="0028245B" w:rsidRPr="0028245B" w:rsidRDefault="008E77AB" w:rsidP="004F74CD">
      <w:pPr>
        <w:pStyle w:val="Akapitzlist"/>
        <w:numPr>
          <w:ilvl w:val="0"/>
          <w:numId w:val="22"/>
        </w:numPr>
        <w:tabs>
          <w:tab w:val="left" w:pos="617"/>
          <w:tab w:val="left" w:pos="619"/>
        </w:tabs>
        <w:spacing w:before="120"/>
        <w:ind w:right="113"/>
      </w:pPr>
      <w:r>
        <w:t>Wykonawcy ponoszą odpowiedzialność za zapoznanie się z należytą starannością z treścią dokumentacji dotyczącej zapytania ofertowego oraz za</w:t>
      </w:r>
      <w:r w:rsidRPr="004F74CD">
        <w:rPr>
          <w:spacing w:val="-1"/>
        </w:rPr>
        <w:t xml:space="preserve"> </w:t>
      </w:r>
      <w:r>
        <w:t>uzyskanie wiarygodnej</w:t>
      </w:r>
      <w:r w:rsidRPr="004F74CD">
        <w:rPr>
          <w:spacing w:val="-1"/>
        </w:rPr>
        <w:t xml:space="preserve"> </w:t>
      </w:r>
      <w:r>
        <w:t>informacji odnośnie</w:t>
      </w:r>
      <w:r w:rsidR="0028245B">
        <w:t xml:space="preserve"> </w:t>
      </w:r>
      <w:r>
        <w:t xml:space="preserve">warunków i zobowiązań, które w jakikolwiek sposób mogą wpłynąć na cenę oferty lub realizację </w:t>
      </w:r>
      <w:r w:rsidRPr="004F74CD">
        <w:rPr>
          <w:spacing w:val="-2"/>
        </w:rPr>
        <w:t>robót.</w:t>
      </w:r>
    </w:p>
    <w:p w14:paraId="305DF2F6" w14:textId="1BB00B47" w:rsidR="00F06BA5" w:rsidRDefault="008E77AB" w:rsidP="004F74CD">
      <w:pPr>
        <w:pStyle w:val="Akapitzlist"/>
        <w:numPr>
          <w:ilvl w:val="0"/>
          <w:numId w:val="22"/>
        </w:numPr>
        <w:tabs>
          <w:tab w:val="left" w:pos="617"/>
          <w:tab w:val="left" w:pos="619"/>
        </w:tabs>
        <w:spacing w:before="120"/>
        <w:ind w:right="113"/>
      </w:pPr>
      <w:r w:rsidRPr="004F74CD">
        <w:rPr>
          <w:u w:val="single"/>
        </w:rPr>
        <w:t>Wspólny</w:t>
      </w:r>
      <w:r w:rsidRPr="004F74CD">
        <w:rPr>
          <w:spacing w:val="-5"/>
          <w:u w:val="single"/>
        </w:rPr>
        <w:t xml:space="preserve"> </w:t>
      </w:r>
      <w:r w:rsidRPr="004F74CD">
        <w:rPr>
          <w:u w:val="single"/>
        </w:rPr>
        <w:t>Słownik</w:t>
      </w:r>
      <w:r w:rsidRPr="004F74CD">
        <w:rPr>
          <w:spacing w:val="-5"/>
          <w:u w:val="single"/>
        </w:rPr>
        <w:t xml:space="preserve"> </w:t>
      </w:r>
      <w:r w:rsidRPr="004F74CD">
        <w:rPr>
          <w:u w:val="single"/>
        </w:rPr>
        <w:t>Zamówień</w:t>
      </w:r>
      <w:r w:rsidRPr="004F74CD">
        <w:rPr>
          <w:spacing w:val="-5"/>
          <w:u w:val="single"/>
        </w:rPr>
        <w:t xml:space="preserve"> </w:t>
      </w:r>
      <w:r w:rsidRPr="004F74CD">
        <w:rPr>
          <w:spacing w:val="-4"/>
          <w:u w:val="single"/>
        </w:rPr>
        <w:t>CPV:</w:t>
      </w:r>
    </w:p>
    <w:p w14:paraId="1F3E8F00" w14:textId="77777777" w:rsidR="00F06BA5" w:rsidRDefault="008E77AB">
      <w:pPr>
        <w:pStyle w:val="Tekstpodstawowy"/>
        <w:spacing w:before="37"/>
        <w:ind w:left="696"/>
        <w:rPr>
          <w:spacing w:val="-2"/>
        </w:rPr>
      </w:pPr>
      <w:hyperlink r:id="rId7">
        <w:r>
          <w:t>45000000</w:t>
        </w:r>
        <w:r>
          <w:rPr>
            <w:spacing w:val="-4"/>
          </w:rPr>
          <w:t xml:space="preserve"> </w:t>
        </w:r>
        <w:r>
          <w:t>-</w:t>
        </w:r>
        <w:r>
          <w:rPr>
            <w:spacing w:val="-3"/>
          </w:rPr>
          <w:t xml:space="preserve"> </w:t>
        </w:r>
        <w:r>
          <w:t>Roboty</w:t>
        </w:r>
        <w:r>
          <w:rPr>
            <w:spacing w:val="-1"/>
          </w:rPr>
          <w:t xml:space="preserve"> </w:t>
        </w:r>
        <w:r>
          <w:rPr>
            <w:spacing w:val="-2"/>
          </w:rPr>
          <w:t>budowlane</w:t>
        </w:r>
      </w:hyperlink>
    </w:p>
    <w:p w14:paraId="12312028" w14:textId="5EB81CDB" w:rsidR="002E3F5D" w:rsidRPr="002E3F5D" w:rsidRDefault="002E3F5D">
      <w:pPr>
        <w:pStyle w:val="Tekstpodstawowy"/>
        <w:spacing w:before="37"/>
        <w:ind w:left="696"/>
      </w:pPr>
      <w:r w:rsidRPr="002E3F5D">
        <w:rPr>
          <w:rStyle w:val="hgkelc"/>
        </w:rPr>
        <w:t>45343000-3 - Roboty instalacyjne przeciwpożarowe</w:t>
      </w:r>
    </w:p>
    <w:p w14:paraId="3E00BF5A" w14:textId="5B8F94FB" w:rsidR="00F06BA5" w:rsidRDefault="008E77AB">
      <w:pPr>
        <w:pStyle w:val="Tekstpodstawowy"/>
        <w:spacing w:before="38" w:line="276" w:lineRule="auto"/>
        <w:ind w:left="696" w:right="1111"/>
      </w:pPr>
      <w:hyperlink r:id="rId8">
        <w:r>
          <w:t>45212360 - Roboty budowlane w zakresie obiektów sakralnych</w:t>
        </w:r>
      </w:hyperlink>
    </w:p>
    <w:p w14:paraId="188F1F00" w14:textId="5F9F8576" w:rsidR="0028245B" w:rsidRDefault="008E77AB" w:rsidP="004F74CD">
      <w:pPr>
        <w:pStyle w:val="Akapitzlist"/>
        <w:numPr>
          <w:ilvl w:val="0"/>
          <w:numId w:val="22"/>
        </w:numPr>
        <w:tabs>
          <w:tab w:val="left" w:pos="696"/>
        </w:tabs>
        <w:spacing w:before="120"/>
        <w:ind w:right="113"/>
        <w:jc w:val="both"/>
      </w:pPr>
      <w:r w:rsidRPr="00917916">
        <w:t xml:space="preserve">Wykonawca zobowiązany jest do udzielenia gwarancji jakości i rękojmi na </w:t>
      </w:r>
      <w:r w:rsidR="001274AA">
        <w:t xml:space="preserve">cały </w:t>
      </w:r>
      <w:r w:rsidRPr="00917916">
        <w:t xml:space="preserve">przedmiot umowy na okres nie krótszy niż </w:t>
      </w:r>
      <w:r w:rsidRPr="00917916">
        <w:rPr>
          <w:b/>
          <w:bCs/>
        </w:rPr>
        <w:t>36 miesięcy</w:t>
      </w:r>
      <w:r w:rsidRPr="00917916">
        <w:t>, licząc od daty podpisania protokołu odbioru końcowego,</w:t>
      </w:r>
      <w:r>
        <w:t xml:space="preserve"> niezależnie od materiałów/urządzeń, na które obowiązuje gwarancja jakości udzielona przez producenta. Dłuższy niż 36 miesięcy okres gwarancji będzie punktowany zgodnie z zasadami określonymi w </w:t>
      </w:r>
      <w:r w:rsidR="00075CDB">
        <w:t>rozdziale</w:t>
      </w:r>
      <w:r w:rsidR="00FD0098">
        <w:t xml:space="preserve"> </w:t>
      </w:r>
      <w:r w:rsidR="00075CDB">
        <w:t>XV</w:t>
      </w:r>
      <w:r w:rsidR="00917916">
        <w:t>I</w:t>
      </w:r>
      <w:r>
        <w:t xml:space="preserve"> niniejszego zapytania.</w:t>
      </w:r>
    </w:p>
    <w:p w14:paraId="1BF1DDFD" w14:textId="3438D3A7" w:rsidR="0028245B" w:rsidRDefault="008E77AB" w:rsidP="004F74CD">
      <w:pPr>
        <w:pStyle w:val="Akapitzlist"/>
        <w:numPr>
          <w:ilvl w:val="0"/>
          <w:numId w:val="22"/>
        </w:numPr>
        <w:tabs>
          <w:tab w:val="left" w:pos="696"/>
        </w:tabs>
        <w:spacing w:before="120"/>
        <w:ind w:right="113"/>
        <w:jc w:val="both"/>
      </w:pPr>
      <w:bookmarkStart w:id="10" w:name="_Hlk172634299"/>
      <w:r>
        <w:t xml:space="preserve">Zamawiający wymaga, aby Wykonawca posiadał przez cały okres obowiązywania Umowy </w:t>
      </w:r>
      <w:r w:rsidRPr="00917916">
        <w:t>ubezpieczenie odpowiedzialności cywilnej w zakresie prowadzonej działalności (kontraktowej i deliktowej)</w:t>
      </w:r>
      <w:r w:rsidRPr="00917916">
        <w:rPr>
          <w:spacing w:val="80"/>
        </w:rPr>
        <w:t xml:space="preserve"> </w:t>
      </w:r>
      <w:r w:rsidRPr="00917916">
        <w:t>związanej</w:t>
      </w:r>
      <w:r w:rsidRPr="00917916">
        <w:rPr>
          <w:spacing w:val="79"/>
        </w:rPr>
        <w:t xml:space="preserve"> </w:t>
      </w:r>
      <w:r w:rsidRPr="00917916">
        <w:t>z</w:t>
      </w:r>
      <w:r w:rsidRPr="00917916">
        <w:rPr>
          <w:spacing w:val="76"/>
        </w:rPr>
        <w:t xml:space="preserve"> </w:t>
      </w:r>
      <w:r w:rsidRPr="00917916">
        <w:t>przedmiotem</w:t>
      </w:r>
      <w:r w:rsidRPr="00917916">
        <w:rPr>
          <w:spacing w:val="79"/>
        </w:rPr>
        <w:t xml:space="preserve"> </w:t>
      </w:r>
      <w:r w:rsidRPr="00917916">
        <w:t>zamówienia</w:t>
      </w:r>
      <w:r w:rsidRPr="00917916">
        <w:rPr>
          <w:spacing w:val="78"/>
        </w:rPr>
        <w:t xml:space="preserve"> </w:t>
      </w:r>
      <w:r w:rsidRPr="00917916">
        <w:t>z</w:t>
      </w:r>
      <w:r w:rsidRPr="00917916">
        <w:rPr>
          <w:spacing w:val="80"/>
        </w:rPr>
        <w:t xml:space="preserve"> </w:t>
      </w:r>
      <w:r w:rsidRPr="00917916">
        <w:rPr>
          <w:b/>
          <w:bCs/>
        </w:rPr>
        <w:t>sumą</w:t>
      </w:r>
      <w:r w:rsidRPr="00917916">
        <w:rPr>
          <w:b/>
          <w:bCs/>
          <w:spacing w:val="80"/>
        </w:rPr>
        <w:t xml:space="preserve"> </w:t>
      </w:r>
      <w:r w:rsidRPr="00917916">
        <w:rPr>
          <w:b/>
          <w:bCs/>
        </w:rPr>
        <w:t>ubezpieczenia</w:t>
      </w:r>
      <w:r w:rsidRPr="00917916">
        <w:rPr>
          <w:spacing w:val="78"/>
        </w:rPr>
        <w:t xml:space="preserve"> </w:t>
      </w:r>
      <w:r w:rsidRPr="00917916">
        <w:t>nie</w:t>
      </w:r>
      <w:r w:rsidRPr="00917916">
        <w:rPr>
          <w:spacing w:val="78"/>
        </w:rPr>
        <w:t xml:space="preserve"> </w:t>
      </w:r>
      <w:r w:rsidRPr="00917916">
        <w:t>mniejszą</w:t>
      </w:r>
      <w:r w:rsidRPr="00917916">
        <w:rPr>
          <w:spacing w:val="80"/>
        </w:rPr>
        <w:t xml:space="preserve"> </w:t>
      </w:r>
      <w:r w:rsidRPr="00917916">
        <w:t xml:space="preserve">niż </w:t>
      </w:r>
      <w:r w:rsidR="00917916" w:rsidRPr="00917916">
        <w:rPr>
          <w:b/>
          <w:bCs/>
        </w:rPr>
        <w:t>4</w:t>
      </w:r>
      <w:r w:rsidRPr="00917916">
        <w:rPr>
          <w:b/>
          <w:bCs/>
        </w:rPr>
        <w:t>00</w:t>
      </w:r>
      <w:r w:rsidRPr="00917916">
        <w:rPr>
          <w:b/>
          <w:bCs/>
          <w:spacing w:val="-3"/>
        </w:rPr>
        <w:t xml:space="preserve"> </w:t>
      </w:r>
      <w:r w:rsidRPr="00917916">
        <w:rPr>
          <w:b/>
          <w:bCs/>
        </w:rPr>
        <w:t>000</w:t>
      </w:r>
      <w:r w:rsidRPr="00917916">
        <w:rPr>
          <w:b/>
          <w:bCs/>
          <w:spacing w:val="-10"/>
        </w:rPr>
        <w:t xml:space="preserve"> </w:t>
      </w:r>
      <w:r w:rsidRPr="00917916">
        <w:rPr>
          <w:b/>
          <w:bCs/>
        </w:rPr>
        <w:t>zł</w:t>
      </w:r>
      <w:r w:rsidRPr="00917916">
        <w:rPr>
          <w:spacing w:val="-8"/>
        </w:rPr>
        <w:t xml:space="preserve"> </w:t>
      </w:r>
      <w:r w:rsidRPr="00917916">
        <w:t>dla</w:t>
      </w:r>
      <w:r w:rsidRPr="00917916">
        <w:rPr>
          <w:spacing w:val="-9"/>
        </w:rPr>
        <w:t xml:space="preserve"> </w:t>
      </w:r>
      <w:r w:rsidRPr="00917916">
        <w:t>jednej</w:t>
      </w:r>
      <w:r w:rsidRPr="00917916">
        <w:rPr>
          <w:spacing w:val="-9"/>
        </w:rPr>
        <w:t xml:space="preserve"> </w:t>
      </w:r>
      <w:r w:rsidRPr="00917916">
        <w:t>i</w:t>
      </w:r>
      <w:r w:rsidRPr="00917916">
        <w:rPr>
          <w:spacing w:val="-9"/>
        </w:rPr>
        <w:t xml:space="preserve"> </w:t>
      </w:r>
      <w:r w:rsidRPr="00917916">
        <w:t>wszystkich</w:t>
      </w:r>
      <w:r w:rsidRPr="00917916">
        <w:rPr>
          <w:spacing w:val="-12"/>
        </w:rPr>
        <w:t xml:space="preserve"> </w:t>
      </w:r>
      <w:r w:rsidRPr="00917916">
        <w:t>szkód.</w:t>
      </w:r>
      <w:r w:rsidRPr="00917916">
        <w:rPr>
          <w:spacing w:val="-7"/>
        </w:rPr>
        <w:t xml:space="preserve"> </w:t>
      </w:r>
      <w:r w:rsidRPr="00917916">
        <w:t>Polisa</w:t>
      </w:r>
      <w:r w:rsidRPr="00917916">
        <w:rPr>
          <w:spacing w:val="-9"/>
        </w:rPr>
        <w:t xml:space="preserve"> </w:t>
      </w:r>
      <w:r w:rsidRPr="00917916">
        <w:t>zostanie</w:t>
      </w:r>
      <w:r w:rsidRPr="00917916">
        <w:rPr>
          <w:spacing w:val="-9"/>
        </w:rPr>
        <w:t xml:space="preserve"> </w:t>
      </w:r>
      <w:r w:rsidRPr="00917916">
        <w:t>dostarczona</w:t>
      </w:r>
      <w:r w:rsidRPr="00917916">
        <w:rPr>
          <w:spacing w:val="-9"/>
        </w:rPr>
        <w:t xml:space="preserve"> </w:t>
      </w:r>
      <w:r w:rsidRPr="00917916">
        <w:t>Zamawiającemu</w:t>
      </w:r>
      <w:r w:rsidRPr="00917916">
        <w:rPr>
          <w:spacing w:val="-10"/>
        </w:rPr>
        <w:t xml:space="preserve"> </w:t>
      </w:r>
      <w:r w:rsidRPr="00917916">
        <w:t>nie</w:t>
      </w:r>
      <w:r w:rsidRPr="00917916">
        <w:rPr>
          <w:spacing w:val="-9"/>
        </w:rPr>
        <w:t xml:space="preserve"> </w:t>
      </w:r>
      <w:r w:rsidRPr="00917916">
        <w:t>później</w:t>
      </w:r>
      <w:r>
        <w:t xml:space="preserve"> niż na 3 dni przed wyznaczonym terminem podpisania umowy.</w:t>
      </w:r>
    </w:p>
    <w:bookmarkEnd w:id="10"/>
    <w:p w14:paraId="69D5F459" w14:textId="77777777" w:rsidR="0028245B" w:rsidRDefault="008E77AB" w:rsidP="004F74CD">
      <w:pPr>
        <w:pStyle w:val="Akapitzlist"/>
        <w:numPr>
          <w:ilvl w:val="0"/>
          <w:numId w:val="22"/>
        </w:numPr>
        <w:tabs>
          <w:tab w:val="left" w:pos="696"/>
        </w:tabs>
        <w:spacing w:before="120"/>
        <w:ind w:right="113"/>
      </w:pPr>
      <w:r>
        <w:t>Wykonawca ponosił będzie pełną odpowiedzialność za szkody oraz następstwa nieszczęśliwych wypadków pracowników i osób trzecich, powstałych w związku z realizacją przedmiotu zamówienia w czasie od daty protokolarnego przejęcia terenu</w:t>
      </w:r>
      <w:r w:rsidRPr="004F74CD">
        <w:rPr>
          <w:spacing w:val="40"/>
        </w:rPr>
        <w:t xml:space="preserve"> </w:t>
      </w:r>
      <w:r>
        <w:t>budowy przez Wykonawcę do daty protokolarnego oddania budowy (odbioru końcowego robót).</w:t>
      </w:r>
    </w:p>
    <w:p w14:paraId="05133C16" w14:textId="0383941E" w:rsidR="00F06BA5" w:rsidRDefault="008E77AB" w:rsidP="004F74CD">
      <w:pPr>
        <w:pStyle w:val="Akapitzlist"/>
        <w:numPr>
          <w:ilvl w:val="0"/>
          <w:numId w:val="22"/>
        </w:numPr>
        <w:tabs>
          <w:tab w:val="left" w:pos="696"/>
        </w:tabs>
        <w:spacing w:before="120"/>
        <w:ind w:right="113"/>
      </w:pPr>
      <w:r>
        <w:t>Cena musi zawierać wszelkie koszty niezbędne do zrealizowania zamówienia wynikające wprost</w:t>
      </w:r>
      <w:r w:rsidRPr="004F74CD">
        <w:rPr>
          <w:spacing w:val="80"/>
        </w:rPr>
        <w:t xml:space="preserve"> </w:t>
      </w:r>
      <w:r>
        <w:t>z dokumentacji niniejszego zapytania ofertowego, jak również w niej nie ujęte, a które muszą być skalkulowane przez podmiot ubiegający się o realizację przedmiotowego zamówienia.</w:t>
      </w:r>
    </w:p>
    <w:p w14:paraId="4DF4CEEA" w14:textId="77777777" w:rsidR="00F06BA5" w:rsidRDefault="00F06BA5">
      <w:pPr>
        <w:pStyle w:val="Tekstpodstawowy"/>
        <w:spacing w:before="40"/>
      </w:pPr>
    </w:p>
    <w:p w14:paraId="68D3E5E7" w14:textId="77777777" w:rsidR="00075CDB" w:rsidRPr="00C94BCC" w:rsidRDefault="008E77AB" w:rsidP="00075CDB">
      <w:pPr>
        <w:pStyle w:val="Akapitzlist"/>
        <w:numPr>
          <w:ilvl w:val="0"/>
          <w:numId w:val="16"/>
        </w:numPr>
        <w:tabs>
          <w:tab w:val="left" w:pos="695"/>
        </w:tabs>
        <w:ind w:left="695" w:hanging="359"/>
        <w:jc w:val="both"/>
        <w:rPr>
          <w:color w:val="365F91" w:themeColor="accent1" w:themeShade="BF"/>
        </w:rPr>
      </w:pPr>
      <w:r w:rsidRPr="00C94BCC">
        <w:rPr>
          <w:color w:val="365F91" w:themeColor="accent1" w:themeShade="BF"/>
        </w:rPr>
        <w:t>Wizja</w:t>
      </w:r>
      <w:r w:rsidRPr="00C94BCC">
        <w:rPr>
          <w:color w:val="365F91" w:themeColor="accent1" w:themeShade="BF"/>
          <w:spacing w:val="-3"/>
        </w:rPr>
        <w:t xml:space="preserve"> </w:t>
      </w:r>
      <w:r w:rsidRPr="00C94BCC">
        <w:rPr>
          <w:color w:val="365F91" w:themeColor="accent1" w:themeShade="BF"/>
          <w:spacing w:val="-2"/>
        </w:rPr>
        <w:t>lokalna</w:t>
      </w:r>
    </w:p>
    <w:p w14:paraId="4810C9E8" w14:textId="1B2EA6D5" w:rsidR="00FF48B1" w:rsidRDefault="008E77AB" w:rsidP="001D5E86">
      <w:pPr>
        <w:pStyle w:val="Akapitzlist"/>
        <w:numPr>
          <w:ilvl w:val="0"/>
          <w:numId w:val="29"/>
        </w:numPr>
        <w:tabs>
          <w:tab w:val="left" w:pos="695"/>
        </w:tabs>
        <w:jc w:val="both"/>
      </w:pPr>
      <w:r>
        <w:t xml:space="preserve">Zamawiający informuje, że </w:t>
      </w:r>
      <w:r w:rsidR="00FF48B1">
        <w:t xml:space="preserve">zaleca </w:t>
      </w:r>
      <w:r w:rsidRPr="001D5E86">
        <w:rPr>
          <w:b/>
        </w:rPr>
        <w:t>odbyci</w:t>
      </w:r>
      <w:r w:rsidR="00EE2066" w:rsidRPr="001D5E86">
        <w:rPr>
          <w:b/>
        </w:rPr>
        <w:t>e</w:t>
      </w:r>
      <w:r w:rsidRPr="001D5E86">
        <w:rPr>
          <w:b/>
        </w:rPr>
        <w:t xml:space="preserve"> wizji lokalnej</w:t>
      </w:r>
      <w:r>
        <w:t>.</w:t>
      </w:r>
    </w:p>
    <w:p w14:paraId="3F167D05" w14:textId="77777777" w:rsidR="00467E43" w:rsidRPr="00467E43" w:rsidRDefault="00FF48B1" w:rsidP="001D5E86">
      <w:pPr>
        <w:pStyle w:val="Akapitzlist"/>
        <w:numPr>
          <w:ilvl w:val="0"/>
          <w:numId w:val="29"/>
        </w:numPr>
        <w:tabs>
          <w:tab w:val="left" w:pos="695"/>
        </w:tabs>
        <w:jc w:val="both"/>
      </w:pPr>
      <w:r>
        <w:t xml:space="preserve">Termin wizji należy uzgodnić </w:t>
      </w:r>
      <w:r w:rsidRPr="001D5E86">
        <w:rPr>
          <w:rFonts w:eastAsia="TimesNewRomanPSMT"/>
        </w:rPr>
        <w:t>z ks. Jerzym Pawelczyk tel.601-651-697</w:t>
      </w:r>
      <w:r w:rsidR="00467E43" w:rsidRPr="001D5E86">
        <w:rPr>
          <w:rFonts w:eastAsia="TimesNewRomanPSMT"/>
        </w:rPr>
        <w:t xml:space="preserve">, </w:t>
      </w:r>
    </w:p>
    <w:p w14:paraId="145878CC" w14:textId="6CD454D8" w:rsidR="00F06BA5" w:rsidRDefault="00467E43" w:rsidP="001D5E86">
      <w:pPr>
        <w:pStyle w:val="Nagwek1"/>
        <w:spacing w:line="252" w:lineRule="exact"/>
        <w:ind w:firstLine="359"/>
        <w:rPr>
          <w:b w:val="0"/>
          <w:bCs w:val="0"/>
          <w:spacing w:val="-2"/>
        </w:rPr>
      </w:pPr>
      <w:r w:rsidRPr="00B558D9">
        <w:rPr>
          <w:rFonts w:eastAsia="TimesNewRomanPSMT"/>
          <w:b w:val="0"/>
          <w:bCs w:val="0"/>
        </w:rPr>
        <w:t>email: jerzy_pawelczyk@interia.eu</w:t>
      </w:r>
      <w:r w:rsidRPr="00B558D9">
        <w:rPr>
          <w:rFonts w:eastAsia="TimesNewRomanPSMT"/>
          <w:b w:val="0"/>
          <w:bCs w:val="0"/>
        </w:rPr>
        <w:br/>
      </w:r>
    </w:p>
    <w:p w14:paraId="17CE2C8B" w14:textId="77777777" w:rsidR="001D5E86" w:rsidRPr="001D5E86" w:rsidRDefault="001D5E86" w:rsidP="001D5E86">
      <w:pPr>
        <w:pStyle w:val="Nagwek1"/>
        <w:spacing w:line="252" w:lineRule="exact"/>
        <w:ind w:firstLine="359"/>
        <w:rPr>
          <w:b w:val="0"/>
          <w:bCs w:val="0"/>
          <w:spacing w:val="-2"/>
        </w:rPr>
      </w:pPr>
    </w:p>
    <w:p w14:paraId="211EEE12" w14:textId="77777777" w:rsidR="00F06BA5" w:rsidRPr="00C94BCC" w:rsidRDefault="008E77AB" w:rsidP="00075CDB">
      <w:pPr>
        <w:pStyle w:val="Akapitzlist"/>
        <w:numPr>
          <w:ilvl w:val="0"/>
          <w:numId w:val="16"/>
        </w:numPr>
        <w:tabs>
          <w:tab w:val="left" w:pos="695"/>
        </w:tabs>
        <w:ind w:left="695" w:hanging="359"/>
        <w:jc w:val="both"/>
        <w:rPr>
          <w:color w:val="365F91" w:themeColor="accent1" w:themeShade="BF"/>
        </w:rPr>
      </w:pPr>
      <w:r w:rsidRPr="00C94BCC">
        <w:rPr>
          <w:color w:val="365F91" w:themeColor="accent1" w:themeShade="BF"/>
        </w:rPr>
        <w:t>Termin</w:t>
      </w:r>
      <w:r w:rsidRPr="00C94BCC">
        <w:rPr>
          <w:color w:val="365F91" w:themeColor="accent1" w:themeShade="BF"/>
          <w:spacing w:val="-5"/>
        </w:rPr>
        <w:t xml:space="preserve"> </w:t>
      </w:r>
      <w:r w:rsidRPr="00C94BCC">
        <w:rPr>
          <w:color w:val="365F91" w:themeColor="accent1" w:themeShade="BF"/>
        </w:rPr>
        <w:t>wykonania</w:t>
      </w:r>
      <w:r w:rsidRPr="00C94BCC">
        <w:rPr>
          <w:color w:val="365F91" w:themeColor="accent1" w:themeShade="BF"/>
          <w:spacing w:val="-4"/>
        </w:rPr>
        <w:t xml:space="preserve"> </w:t>
      </w:r>
      <w:r w:rsidRPr="00C94BCC">
        <w:rPr>
          <w:color w:val="365F91" w:themeColor="accent1" w:themeShade="BF"/>
          <w:spacing w:val="-2"/>
        </w:rPr>
        <w:t>zamówienia</w:t>
      </w:r>
    </w:p>
    <w:p w14:paraId="3A9FF8B7" w14:textId="45BE7F08" w:rsidR="00F06BA5" w:rsidRPr="004F74CD" w:rsidRDefault="008E77AB">
      <w:pPr>
        <w:spacing w:before="37"/>
        <w:ind w:left="336"/>
        <w:rPr>
          <w:bCs/>
        </w:rPr>
      </w:pPr>
      <w:r>
        <w:t>Wykonawca</w:t>
      </w:r>
      <w:r>
        <w:rPr>
          <w:spacing w:val="-3"/>
        </w:rPr>
        <w:t xml:space="preserve"> </w:t>
      </w:r>
      <w:r>
        <w:t>zrealizuje</w:t>
      </w:r>
      <w:r>
        <w:rPr>
          <w:spacing w:val="-3"/>
        </w:rPr>
        <w:t xml:space="preserve"> </w:t>
      </w:r>
      <w:r>
        <w:t>przedmiot</w:t>
      </w:r>
      <w:r>
        <w:rPr>
          <w:spacing w:val="-2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rPr>
          <w:b/>
        </w:rPr>
        <w:t>w</w:t>
      </w:r>
      <w:r>
        <w:rPr>
          <w:b/>
          <w:spacing w:val="-5"/>
        </w:rPr>
        <w:t xml:space="preserve"> </w:t>
      </w:r>
      <w:r>
        <w:rPr>
          <w:b/>
        </w:rPr>
        <w:t>terminie</w:t>
      </w:r>
      <w:r>
        <w:rPr>
          <w:b/>
          <w:spacing w:val="-1"/>
        </w:rPr>
        <w:t xml:space="preserve"> </w:t>
      </w:r>
      <w:r w:rsidR="00B1023E">
        <w:rPr>
          <w:b/>
          <w:spacing w:val="-1"/>
        </w:rPr>
        <w:t>1</w:t>
      </w:r>
      <w:r w:rsidR="008B1CDF">
        <w:rPr>
          <w:b/>
          <w:spacing w:val="-1"/>
        </w:rPr>
        <w:t>0</w:t>
      </w:r>
      <w:r w:rsidR="00B1023E">
        <w:rPr>
          <w:b/>
          <w:spacing w:val="-1"/>
        </w:rPr>
        <w:t xml:space="preserve"> miesięcy </w:t>
      </w:r>
      <w:r w:rsidR="00B1023E" w:rsidRPr="004F74CD">
        <w:rPr>
          <w:bCs/>
          <w:spacing w:val="-1"/>
        </w:rPr>
        <w:t>od daty podpisania umowy</w:t>
      </w:r>
      <w:r w:rsidRPr="004F74CD">
        <w:rPr>
          <w:bCs/>
          <w:spacing w:val="-5"/>
        </w:rPr>
        <w:t>.</w:t>
      </w:r>
    </w:p>
    <w:p w14:paraId="26154598" w14:textId="77777777" w:rsidR="00F06BA5" w:rsidRDefault="00F06BA5">
      <w:pPr>
        <w:pStyle w:val="Tekstpodstawowy"/>
        <w:spacing w:before="116"/>
        <w:rPr>
          <w:b/>
        </w:rPr>
      </w:pPr>
    </w:p>
    <w:p w14:paraId="191BAC24" w14:textId="77777777" w:rsidR="00F06BA5" w:rsidRPr="00C94BCC" w:rsidRDefault="008E77AB" w:rsidP="00075CDB">
      <w:pPr>
        <w:pStyle w:val="Akapitzlist"/>
        <w:numPr>
          <w:ilvl w:val="0"/>
          <w:numId w:val="16"/>
        </w:numPr>
        <w:tabs>
          <w:tab w:val="left" w:pos="695"/>
        </w:tabs>
        <w:ind w:left="695" w:hanging="359"/>
        <w:rPr>
          <w:color w:val="365F91" w:themeColor="accent1" w:themeShade="BF"/>
        </w:rPr>
      </w:pPr>
      <w:r w:rsidRPr="00C94BCC">
        <w:rPr>
          <w:color w:val="365F91" w:themeColor="accent1" w:themeShade="BF"/>
        </w:rPr>
        <w:t>Warunki</w:t>
      </w:r>
      <w:r w:rsidRPr="00C94BCC">
        <w:rPr>
          <w:color w:val="365F91" w:themeColor="accent1" w:themeShade="BF"/>
          <w:spacing w:val="-5"/>
        </w:rPr>
        <w:t xml:space="preserve"> </w:t>
      </w:r>
      <w:r w:rsidRPr="00C94BCC">
        <w:rPr>
          <w:color w:val="365F91" w:themeColor="accent1" w:themeShade="BF"/>
        </w:rPr>
        <w:t>udziału</w:t>
      </w:r>
      <w:r w:rsidRPr="00C94BCC">
        <w:rPr>
          <w:color w:val="365F91" w:themeColor="accent1" w:themeShade="BF"/>
          <w:spacing w:val="-2"/>
        </w:rPr>
        <w:t xml:space="preserve"> </w:t>
      </w:r>
      <w:r w:rsidRPr="00C94BCC">
        <w:rPr>
          <w:color w:val="365F91" w:themeColor="accent1" w:themeShade="BF"/>
        </w:rPr>
        <w:t>w</w:t>
      </w:r>
      <w:r w:rsidRPr="00C94BCC">
        <w:rPr>
          <w:color w:val="365F91" w:themeColor="accent1" w:themeShade="BF"/>
          <w:spacing w:val="-3"/>
        </w:rPr>
        <w:t xml:space="preserve"> </w:t>
      </w:r>
      <w:r w:rsidRPr="00C94BCC">
        <w:rPr>
          <w:color w:val="365F91" w:themeColor="accent1" w:themeShade="BF"/>
          <w:spacing w:val="-2"/>
        </w:rPr>
        <w:t>postępowaniu</w:t>
      </w:r>
    </w:p>
    <w:p w14:paraId="1A560C88" w14:textId="77777777" w:rsidR="00075CDB" w:rsidRPr="007D1448" w:rsidRDefault="008E77AB" w:rsidP="00075CDB">
      <w:pPr>
        <w:pStyle w:val="Akapitzlist"/>
        <w:numPr>
          <w:ilvl w:val="0"/>
          <w:numId w:val="7"/>
        </w:numPr>
        <w:tabs>
          <w:tab w:val="left" w:pos="696"/>
        </w:tabs>
        <w:spacing w:before="37" w:line="276" w:lineRule="auto"/>
        <w:ind w:right="120"/>
        <w:jc w:val="both"/>
      </w:pPr>
      <w:r>
        <w:t xml:space="preserve">O udzielenie zamówienia mogą ubiegać się Wykonawcy, którzy spełniają warunki dotyczące </w:t>
      </w:r>
      <w:r>
        <w:lastRenderedPageBreak/>
        <w:t xml:space="preserve">posiadanej </w:t>
      </w:r>
      <w:r w:rsidRPr="007D1448">
        <w:t>wiedzy i doświadczenia:</w:t>
      </w:r>
    </w:p>
    <w:p w14:paraId="36F7E15C" w14:textId="1FB1299B" w:rsidR="007D1448" w:rsidRDefault="008E77AB" w:rsidP="007D1448">
      <w:pPr>
        <w:pStyle w:val="Akapitzlist"/>
        <w:tabs>
          <w:tab w:val="left" w:pos="696"/>
        </w:tabs>
        <w:ind w:left="697" w:right="119" w:firstLine="0"/>
        <w:jc w:val="both"/>
        <w:rPr>
          <w:b/>
          <w:bCs/>
        </w:rPr>
      </w:pPr>
      <w:r w:rsidRPr="007D1448">
        <w:t xml:space="preserve">Warunek ten zostanie spełniony, jeżeli Wykonawca wykaże, że w okresie ostatnich </w:t>
      </w:r>
      <w:r w:rsidR="007D1448" w:rsidRPr="007D1448">
        <w:t>5</w:t>
      </w:r>
      <w:r w:rsidRPr="007D1448">
        <w:t xml:space="preserve"> lat przed</w:t>
      </w:r>
      <w:r w:rsidRPr="007D1448">
        <w:rPr>
          <w:spacing w:val="-14"/>
        </w:rPr>
        <w:t xml:space="preserve"> </w:t>
      </w:r>
      <w:r w:rsidRPr="007D1448">
        <w:t>upływem</w:t>
      </w:r>
      <w:r w:rsidRPr="007D1448">
        <w:rPr>
          <w:spacing w:val="-14"/>
        </w:rPr>
        <w:t xml:space="preserve"> </w:t>
      </w:r>
      <w:r w:rsidRPr="007D1448">
        <w:t>terminu</w:t>
      </w:r>
      <w:r w:rsidRPr="007D1448">
        <w:rPr>
          <w:spacing w:val="-14"/>
        </w:rPr>
        <w:t xml:space="preserve"> </w:t>
      </w:r>
      <w:r w:rsidRPr="007D1448">
        <w:t>składania</w:t>
      </w:r>
      <w:r w:rsidRPr="007D1448">
        <w:rPr>
          <w:spacing w:val="-13"/>
        </w:rPr>
        <w:t xml:space="preserve"> </w:t>
      </w:r>
      <w:r w:rsidRPr="007D1448">
        <w:t>ofert,</w:t>
      </w:r>
      <w:r w:rsidRPr="007D1448">
        <w:rPr>
          <w:spacing w:val="-14"/>
        </w:rPr>
        <w:t xml:space="preserve"> </w:t>
      </w:r>
      <w:r w:rsidRPr="007D1448">
        <w:t>a</w:t>
      </w:r>
      <w:r w:rsidRPr="007D1448">
        <w:rPr>
          <w:spacing w:val="-14"/>
        </w:rPr>
        <w:t xml:space="preserve"> </w:t>
      </w:r>
      <w:r w:rsidRPr="007D1448">
        <w:t>jeżeli</w:t>
      </w:r>
      <w:r w:rsidRPr="007D1448">
        <w:rPr>
          <w:spacing w:val="-14"/>
        </w:rPr>
        <w:t xml:space="preserve"> </w:t>
      </w:r>
      <w:r w:rsidRPr="007D1448">
        <w:t>okres</w:t>
      </w:r>
      <w:r w:rsidRPr="007D1448">
        <w:rPr>
          <w:spacing w:val="-13"/>
        </w:rPr>
        <w:t xml:space="preserve"> </w:t>
      </w:r>
      <w:r w:rsidRPr="007D1448">
        <w:t>prowadzenia</w:t>
      </w:r>
      <w:r w:rsidRPr="007D1448">
        <w:rPr>
          <w:spacing w:val="-14"/>
        </w:rPr>
        <w:t xml:space="preserve"> </w:t>
      </w:r>
      <w:r w:rsidRPr="007D1448">
        <w:t>działalności</w:t>
      </w:r>
      <w:r w:rsidRPr="007D1448">
        <w:rPr>
          <w:spacing w:val="-14"/>
        </w:rPr>
        <w:t xml:space="preserve"> </w:t>
      </w:r>
      <w:r w:rsidRPr="007D1448">
        <w:t>jest</w:t>
      </w:r>
      <w:r w:rsidRPr="007D1448">
        <w:rPr>
          <w:spacing w:val="-14"/>
        </w:rPr>
        <w:t xml:space="preserve"> </w:t>
      </w:r>
      <w:r w:rsidRPr="007D1448">
        <w:t>krótszy to</w:t>
      </w:r>
      <w:r w:rsidRPr="007D1448">
        <w:rPr>
          <w:spacing w:val="-5"/>
        </w:rPr>
        <w:t xml:space="preserve"> </w:t>
      </w:r>
      <w:r w:rsidRPr="007D1448">
        <w:t>w</w:t>
      </w:r>
      <w:r w:rsidRPr="007D1448">
        <w:rPr>
          <w:spacing w:val="-6"/>
        </w:rPr>
        <w:t xml:space="preserve"> </w:t>
      </w:r>
      <w:r w:rsidRPr="007D1448">
        <w:t>tym</w:t>
      </w:r>
      <w:r w:rsidRPr="007D1448">
        <w:rPr>
          <w:spacing w:val="-6"/>
        </w:rPr>
        <w:t xml:space="preserve"> </w:t>
      </w:r>
      <w:r w:rsidRPr="007D1448">
        <w:t>okresie,</w:t>
      </w:r>
      <w:r w:rsidRPr="007D1448">
        <w:rPr>
          <w:spacing w:val="-4"/>
        </w:rPr>
        <w:t xml:space="preserve"> </w:t>
      </w:r>
      <w:r w:rsidRPr="007D1448">
        <w:t>wykonał</w:t>
      </w:r>
      <w:r w:rsidRPr="007D1448">
        <w:rPr>
          <w:spacing w:val="-6"/>
        </w:rPr>
        <w:t xml:space="preserve"> </w:t>
      </w:r>
      <w:r w:rsidRPr="007D1448">
        <w:t>i</w:t>
      </w:r>
      <w:r w:rsidRPr="007D1448">
        <w:rPr>
          <w:spacing w:val="-6"/>
        </w:rPr>
        <w:t xml:space="preserve"> </w:t>
      </w:r>
      <w:r w:rsidRPr="007D1448">
        <w:t>prawidłowo</w:t>
      </w:r>
      <w:r w:rsidRPr="007D1448">
        <w:rPr>
          <w:spacing w:val="-7"/>
        </w:rPr>
        <w:t xml:space="preserve"> </w:t>
      </w:r>
      <w:r w:rsidRPr="008B1CDF">
        <w:t>ukończył</w:t>
      </w:r>
      <w:r w:rsidRPr="008B1CDF">
        <w:rPr>
          <w:spacing w:val="-1"/>
        </w:rPr>
        <w:t xml:space="preserve"> </w:t>
      </w:r>
      <w:r w:rsidRPr="008B1CDF">
        <w:rPr>
          <w:b/>
          <w:bCs/>
        </w:rPr>
        <w:t>co</w:t>
      </w:r>
      <w:r w:rsidRPr="008B1CDF">
        <w:rPr>
          <w:b/>
          <w:bCs/>
          <w:spacing w:val="-7"/>
        </w:rPr>
        <w:t xml:space="preserve"> </w:t>
      </w:r>
      <w:r w:rsidRPr="008B1CDF">
        <w:rPr>
          <w:b/>
          <w:bCs/>
        </w:rPr>
        <w:t>najmniej</w:t>
      </w:r>
      <w:r w:rsidRPr="008B1CDF">
        <w:rPr>
          <w:b/>
          <w:bCs/>
          <w:spacing w:val="-4"/>
        </w:rPr>
        <w:t xml:space="preserve"> </w:t>
      </w:r>
      <w:r w:rsidR="003E3A3F" w:rsidRPr="008B1CDF">
        <w:rPr>
          <w:b/>
          <w:bCs/>
          <w:spacing w:val="-4"/>
        </w:rPr>
        <w:t>1</w:t>
      </w:r>
      <w:r w:rsidRPr="008B1CDF">
        <w:rPr>
          <w:b/>
          <w:bCs/>
          <w:spacing w:val="-6"/>
        </w:rPr>
        <w:t xml:space="preserve"> </w:t>
      </w:r>
      <w:r w:rsidRPr="008B1CDF">
        <w:rPr>
          <w:b/>
          <w:bCs/>
        </w:rPr>
        <w:t>robot</w:t>
      </w:r>
      <w:r w:rsidR="003E3A3F" w:rsidRPr="008B1CDF">
        <w:rPr>
          <w:b/>
          <w:bCs/>
        </w:rPr>
        <w:t>ę</w:t>
      </w:r>
      <w:r w:rsidRPr="008B1CDF">
        <w:rPr>
          <w:b/>
          <w:bCs/>
          <w:spacing w:val="-5"/>
        </w:rPr>
        <w:t xml:space="preserve"> </w:t>
      </w:r>
      <w:r w:rsidRPr="008B1CDF">
        <w:rPr>
          <w:b/>
          <w:bCs/>
        </w:rPr>
        <w:t>budowlan</w:t>
      </w:r>
      <w:r w:rsidR="003E3A3F" w:rsidRPr="008B1CDF">
        <w:rPr>
          <w:b/>
          <w:bCs/>
        </w:rPr>
        <w:t>ą</w:t>
      </w:r>
      <w:r w:rsidR="00B1023E" w:rsidRPr="008B1CDF">
        <w:rPr>
          <w:u w:val="single"/>
        </w:rPr>
        <w:t xml:space="preserve"> </w:t>
      </w:r>
      <w:r w:rsidR="007D1448" w:rsidRPr="008B1CDF">
        <w:t>przy obiekcie/obiektach wpisanym/wpisanych do rejestru zabytków lub</w:t>
      </w:r>
      <w:r w:rsidR="007D1448" w:rsidRPr="007D1448">
        <w:t xml:space="preserve"> ewidencji zabytków</w:t>
      </w:r>
      <w:r w:rsidR="00B87904">
        <w:t xml:space="preserve">, </w:t>
      </w:r>
      <w:r w:rsidRPr="007D1448">
        <w:rPr>
          <w:b/>
        </w:rPr>
        <w:t xml:space="preserve">na kwotę nie niższą niż </w:t>
      </w:r>
      <w:r w:rsidR="003E3A3F">
        <w:rPr>
          <w:b/>
        </w:rPr>
        <w:t>150</w:t>
      </w:r>
      <w:r w:rsidR="00C81C1A">
        <w:rPr>
          <w:b/>
        </w:rPr>
        <w:t> </w:t>
      </w:r>
      <w:r w:rsidR="00B1023E" w:rsidRPr="007D1448">
        <w:rPr>
          <w:b/>
        </w:rPr>
        <w:t>000</w:t>
      </w:r>
      <w:r w:rsidR="00C81C1A">
        <w:rPr>
          <w:b/>
        </w:rPr>
        <w:t>,00</w:t>
      </w:r>
      <w:r w:rsidR="00B1023E" w:rsidRPr="007D1448">
        <w:rPr>
          <w:b/>
        </w:rPr>
        <w:t xml:space="preserve"> zł brutto  - </w:t>
      </w:r>
      <w:r w:rsidR="00B1023E" w:rsidRPr="007D1448">
        <w:t xml:space="preserve">wykaz należy sporządzić i dołączyć do oferty w </w:t>
      </w:r>
      <w:r w:rsidR="00B1023E" w:rsidRPr="007D1448">
        <w:rPr>
          <w:b/>
          <w:bCs/>
        </w:rPr>
        <w:t>załączniku nr 5.</w:t>
      </w:r>
    </w:p>
    <w:p w14:paraId="33DD8902" w14:textId="3692036C" w:rsidR="007D1448" w:rsidRDefault="007D1448" w:rsidP="007D1448">
      <w:pPr>
        <w:pStyle w:val="Akapitzlist"/>
        <w:tabs>
          <w:tab w:val="left" w:pos="696"/>
        </w:tabs>
        <w:spacing w:before="120"/>
        <w:ind w:right="119" w:firstLine="0"/>
        <w:jc w:val="both"/>
        <w:rPr>
          <w:rFonts w:eastAsia="Calibri"/>
        </w:rPr>
      </w:pPr>
      <w:r w:rsidRPr="007D1448">
        <w:rPr>
          <w:rFonts w:eastAsia="Calibri"/>
        </w:rPr>
        <w:t>Ww. warunek udziału w postępowaniu powinien spełnić w całości jeden z wykonawców wspólnie ubiegających się o udzielenie zamówienia.</w:t>
      </w:r>
    </w:p>
    <w:p w14:paraId="3743430D" w14:textId="77777777" w:rsidR="007D1448" w:rsidRPr="007D1448" w:rsidRDefault="007D1448" w:rsidP="007D1448">
      <w:pPr>
        <w:pStyle w:val="Akapitzlist"/>
        <w:tabs>
          <w:tab w:val="left" w:pos="696"/>
        </w:tabs>
        <w:spacing w:before="120"/>
        <w:ind w:right="119" w:firstLine="0"/>
        <w:jc w:val="both"/>
        <w:rPr>
          <w:b/>
          <w:bCs/>
        </w:rPr>
      </w:pPr>
    </w:p>
    <w:p w14:paraId="311D1A10" w14:textId="1B39EE4C" w:rsidR="007D1448" w:rsidRDefault="007D1448" w:rsidP="007D1448">
      <w:pPr>
        <w:pStyle w:val="Default"/>
        <w:numPr>
          <w:ilvl w:val="0"/>
          <w:numId w:val="7"/>
        </w:numPr>
        <w:spacing w:after="24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D1448">
        <w:rPr>
          <w:rFonts w:ascii="Times New Roman" w:hAnsi="Times New Roman" w:cs="Times New Roman"/>
          <w:color w:val="auto"/>
          <w:sz w:val="22"/>
          <w:szCs w:val="22"/>
        </w:rPr>
        <w:t xml:space="preserve">Zamawiający uzna warunek za spełniony, jeżeli Wykonawca wykaże  </w:t>
      </w:r>
      <w:r w:rsidRPr="007D1448">
        <w:rPr>
          <w:rFonts w:ascii="Times New Roman" w:hAnsi="Times New Roman" w:cs="Times New Roman"/>
          <w:color w:val="auto"/>
          <w:sz w:val="22"/>
          <w:szCs w:val="22"/>
        </w:rPr>
        <w:br/>
        <w:t xml:space="preserve">skierowanie do realizacji zamówienia publicznego w powyższym zakresie osób odpowiedzialnych za świadczenie usług, kierowanie robotami budowlanymi co najmniej jednej osoby, która będzie </w:t>
      </w:r>
      <w:bookmarkStart w:id="11" w:name="_Hlk172807943"/>
      <w:r w:rsidRPr="007D1448">
        <w:rPr>
          <w:rFonts w:ascii="Times New Roman" w:hAnsi="Times New Roman" w:cs="Times New Roman"/>
          <w:color w:val="auto"/>
          <w:sz w:val="22"/>
          <w:szCs w:val="22"/>
        </w:rPr>
        <w:t xml:space="preserve">pełniła funkcję kierownika budowy przy realizacji ww. zadania, posiadająca uprawnienia budowlane do kierowania robotami budowlanymi w specjalności konstrukcyjno-budowlanej przy zabytkach nieruchomych zgodnie z art. 37c ustawy z dnia 23 lipca 2003 r. o ochronie zabytków i opiece nad zabytkami.  Kierownik budowy winien legitymować się doświadczeniem zawodowym polegającym na pełnieniu obowiązków kierownika budowy lub inspektora nadzoru m.in. </w:t>
      </w:r>
      <w:r w:rsidR="003E3A3F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Pr="007D144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inwestycji</w:t>
      </w:r>
      <w:r w:rsidRPr="007D1448">
        <w:rPr>
          <w:rFonts w:ascii="Times New Roman" w:hAnsi="Times New Roman" w:cs="Times New Roman"/>
          <w:color w:val="auto"/>
          <w:sz w:val="22"/>
          <w:szCs w:val="22"/>
        </w:rPr>
        <w:t xml:space="preserve"> polegając</w:t>
      </w:r>
      <w:r w:rsidR="006326D7">
        <w:rPr>
          <w:rFonts w:ascii="Times New Roman" w:hAnsi="Times New Roman" w:cs="Times New Roman"/>
          <w:color w:val="auto"/>
          <w:sz w:val="22"/>
          <w:szCs w:val="22"/>
        </w:rPr>
        <w:t>ej</w:t>
      </w:r>
      <w:r w:rsidRPr="007D1448">
        <w:rPr>
          <w:rFonts w:ascii="Times New Roman" w:hAnsi="Times New Roman" w:cs="Times New Roman"/>
          <w:color w:val="auto"/>
          <w:sz w:val="22"/>
          <w:szCs w:val="22"/>
        </w:rPr>
        <w:t xml:space="preserve"> na robo</w:t>
      </w:r>
      <w:r w:rsidR="006326D7">
        <w:rPr>
          <w:rFonts w:ascii="Times New Roman" w:hAnsi="Times New Roman" w:cs="Times New Roman"/>
          <w:color w:val="auto"/>
          <w:sz w:val="22"/>
          <w:szCs w:val="22"/>
        </w:rPr>
        <w:t>cie</w:t>
      </w:r>
      <w:r w:rsidRPr="007D1448">
        <w:rPr>
          <w:rFonts w:ascii="Times New Roman" w:hAnsi="Times New Roman" w:cs="Times New Roman"/>
          <w:color w:val="auto"/>
          <w:sz w:val="22"/>
          <w:szCs w:val="22"/>
        </w:rPr>
        <w:t xml:space="preserve"> budowlan</w:t>
      </w:r>
      <w:r w:rsidR="006326D7">
        <w:rPr>
          <w:rFonts w:ascii="Times New Roman" w:hAnsi="Times New Roman" w:cs="Times New Roman"/>
          <w:color w:val="auto"/>
          <w:sz w:val="22"/>
          <w:szCs w:val="22"/>
        </w:rPr>
        <w:t>ej</w:t>
      </w:r>
      <w:r w:rsidRPr="007D1448">
        <w:rPr>
          <w:rFonts w:ascii="Times New Roman" w:hAnsi="Times New Roman" w:cs="Times New Roman"/>
          <w:color w:val="auto"/>
          <w:sz w:val="22"/>
          <w:szCs w:val="22"/>
        </w:rPr>
        <w:t xml:space="preserve"> przy obiektach wpisanych do rejestru zabytków lub ewidencji zabytków</w:t>
      </w:r>
      <w:r w:rsidR="008B1CD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97CB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 wartości co najmniej </w:t>
      </w:r>
      <w:r w:rsidR="003E3A3F" w:rsidRPr="00097CBC">
        <w:rPr>
          <w:rFonts w:ascii="Times New Roman" w:hAnsi="Times New Roman" w:cs="Times New Roman"/>
          <w:b/>
          <w:bCs/>
          <w:color w:val="auto"/>
          <w:sz w:val="22"/>
          <w:szCs w:val="22"/>
        </w:rPr>
        <w:t>15</w:t>
      </w:r>
      <w:r w:rsidRPr="00097CBC">
        <w:rPr>
          <w:rFonts w:ascii="Times New Roman" w:hAnsi="Times New Roman" w:cs="Times New Roman"/>
          <w:b/>
          <w:bCs/>
          <w:color w:val="auto"/>
          <w:sz w:val="22"/>
          <w:szCs w:val="22"/>
        </w:rPr>
        <w:t>0 000,00</w:t>
      </w:r>
      <w:r w:rsidRPr="00D27B8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zł brutto</w:t>
      </w:r>
      <w:r w:rsidRPr="007D1448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bookmarkEnd w:id="11"/>
      <w:r w:rsidRPr="007D1448">
        <w:rPr>
          <w:rFonts w:ascii="Times New Roman" w:hAnsi="Times New Roman" w:cs="Times New Roman"/>
          <w:color w:val="auto"/>
          <w:sz w:val="22"/>
          <w:szCs w:val="22"/>
        </w:rPr>
        <w:t xml:space="preserve">Zamawiający sprawdzi spełnienie tego warunku na podstawie </w:t>
      </w:r>
      <w:r w:rsidRPr="005C3421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załącznika nr 7</w:t>
      </w:r>
      <w:r w:rsidRPr="007D1448">
        <w:rPr>
          <w:rFonts w:ascii="Times New Roman" w:hAnsi="Times New Roman" w:cs="Times New Roman"/>
          <w:color w:val="auto"/>
          <w:sz w:val="22"/>
          <w:szCs w:val="22"/>
        </w:rPr>
        <w:t xml:space="preserve"> do postępowania zakupowego. </w:t>
      </w:r>
    </w:p>
    <w:p w14:paraId="0E02C35E" w14:textId="39309500" w:rsidR="007D1448" w:rsidRPr="001D5E86" w:rsidRDefault="007D1448" w:rsidP="001D5E86">
      <w:pPr>
        <w:pStyle w:val="Default"/>
        <w:spacing w:after="240" w:line="276" w:lineRule="auto"/>
        <w:ind w:left="69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D1448">
        <w:rPr>
          <w:rFonts w:ascii="Times New Roman" w:hAnsi="Times New Roman" w:cs="Times New Roman"/>
          <w:color w:val="auto"/>
          <w:sz w:val="22"/>
          <w:szCs w:val="22"/>
        </w:rPr>
        <w:t xml:space="preserve">Uprawnienia, osób o których mowa wyżej powinny być zgodne z ustawą z dnia 7 lipca 1994r. Prawo budowlane (tj. Dz. U. z 2023 r. poz.682) lub ważne odpowiadające im kwalifikacje, nadane na podstawie wcześniej obowiązujących przepisów upoważniające do kierowania robotami budowlanymi w zakresie objętym niniejszym zamówieniem. </w:t>
      </w:r>
    </w:p>
    <w:p w14:paraId="52ABB8E9" w14:textId="77777777" w:rsidR="00F06BA5" w:rsidRDefault="00F06BA5">
      <w:pPr>
        <w:pStyle w:val="Tekstpodstawowy"/>
        <w:spacing w:before="25"/>
        <w:rPr>
          <w:b/>
        </w:rPr>
      </w:pPr>
    </w:p>
    <w:p w14:paraId="6E1350E0" w14:textId="40164CDE" w:rsidR="00F06BA5" w:rsidRPr="00C94BCC" w:rsidRDefault="008E77AB" w:rsidP="00C94BCC">
      <w:pPr>
        <w:pStyle w:val="Akapitzlist"/>
        <w:numPr>
          <w:ilvl w:val="0"/>
          <w:numId w:val="16"/>
        </w:numPr>
        <w:tabs>
          <w:tab w:val="left" w:pos="696"/>
        </w:tabs>
        <w:spacing w:line="276" w:lineRule="auto"/>
        <w:ind w:right="399"/>
        <w:jc w:val="both"/>
        <w:rPr>
          <w:color w:val="365F91" w:themeColor="accent1" w:themeShade="BF"/>
        </w:rPr>
      </w:pPr>
      <w:r w:rsidRPr="00C94BCC">
        <w:rPr>
          <w:color w:val="365F91" w:themeColor="accent1" w:themeShade="BF"/>
        </w:rPr>
        <w:t>Wykluczenie</w:t>
      </w:r>
      <w:r w:rsidRPr="00C94BCC">
        <w:rPr>
          <w:color w:val="365F91" w:themeColor="accent1" w:themeShade="BF"/>
          <w:spacing w:val="-4"/>
        </w:rPr>
        <w:t xml:space="preserve"> </w:t>
      </w:r>
      <w:r w:rsidRPr="00C94BCC">
        <w:rPr>
          <w:color w:val="365F91" w:themeColor="accent1" w:themeShade="BF"/>
        </w:rPr>
        <w:t>wykonawcy</w:t>
      </w:r>
      <w:r w:rsidRPr="00C94BCC">
        <w:rPr>
          <w:color w:val="365F91" w:themeColor="accent1" w:themeShade="BF"/>
          <w:spacing w:val="-3"/>
        </w:rPr>
        <w:t xml:space="preserve"> </w:t>
      </w:r>
      <w:r w:rsidRPr="00C94BCC">
        <w:rPr>
          <w:color w:val="365F91" w:themeColor="accent1" w:themeShade="BF"/>
        </w:rPr>
        <w:t>z</w:t>
      </w:r>
      <w:r w:rsidRPr="00C94BCC">
        <w:rPr>
          <w:color w:val="365F91" w:themeColor="accent1" w:themeShade="BF"/>
          <w:spacing w:val="-4"/>
        </w:rPr>
        <w:t xml:space="preserve"> </w:t>
      </w:r>
      <w:r w:rsidRPr="00C94BCC">
        <w:rPr>
          <w:color w:val="365F91" w:themeColor="accent1" w:themeShade="BF"/>
        </w:rPr>
        <w:t>postępowania</w:t>
      </w:r>
      <w:r w:rsidRPr="00C94BCC">
        <w:rPr>
          <w:color w:val="365F91" w:themeColor="accent1" w:themeShade="BF"/>
          <w:spacing w:val="-3"/>
        </w:rPr>
        <w:t xml:space="preserve"> </w:t>
      </w:r>
      <w:r w:rsidRPr="00C94BCC">
        <w:rPr>
          <w:color w:val="365F91" w:themeColor="accent1" w:themeShade="BF"/>
        </w:rPr>
        <w:t>o</w:t>
      </w:r>
      <w:r w:rsidRPr="00C94BCC">
        <w:rPr>
          <w:color w:val="365F91" w:themeColor="accent1" w:themeShade="BF"/>
          <w:spacing w:val="-3"/>
        </w:rPr>
        <w:t xml:space="preserve"> </w:t>
      </w:r>
      <w:r w:rsidRPr="00C94BCC">
        <w:rPr>
          <w:color w:val="365F91" w:themeColor="accent1" w:themeShade="BF"/>
        </w:rPr>
        <w:t>udzielenie</w:t>
      </w:r>
      <w:r w:rsidRPr="00C94BCC">
        <w:rPr>
          <w:color w:val="365F91" w:themeColor="accent1" w:themeShade="BF"/>
          <w:spacing w:val="-4"/>
        </w:rPr>
        <w:t xml:space="preserve"> </w:t>
      </w:r>
      <w:r w:rsidRPr="00C94BCC">
        <w:rPr>
          <w:color w:val="365F91" w:themeColor="accent1" w:themeShade="BF"/>
        </w:rPr>
        <w:t>zamówienia</w:t>
      </w:r>
      <w:r w:rsidRPr="00C94BCC">
        <w:rPr>
          <w:color w:val="365F91" w:themeColor="accent1" w:themeShade="BF"/>
          <w:spacing w:val="-3"/>
        </w:rPr>
        <w:t xml:space="preserve"> </w:t>
      </w:r>
      <w:r w:rsidRPr="00C94BCC">
        <w:rPr>
          <w:color w:val="365F91" w:themeColor="accent1" w:themeShade="BF"/>
        </w:rPr>
        <w:t>w</w:t>
      </w:r>
      <w:r w:rsidRPr="00C94BCC">
        <w:rPr>
          <w:color w:val="365F91" w:themeColor="accent1" w:themeShade="BF"/>
          <w:spacing w:val="-3"/>
        </w:rPr>
        <w:t xml:space="preserve"> </w:t>
      </w:r>
      <w:r w:rsidRPr="00C94BCC">
        <w:rPr>
          <w:color w:val="365F91" w:themeColor="accent1" w:themeShade="BF"/>
        </w:rPr>
        <w:t>związku</w:t>
      </w:r>
      <w:r w:rsidRPr="00C94BCC">
        <w:rPr>
          <w:color w:val="365F91" w:themeColor="accent1" w:themeShade="BF"/>
          <w:spacing w:val="-3"/>
        </w:rPr>
        <w:t xml:space="preserve"> </w:t>
      </w:r>
      <w:r w:rsidRPr="00C94BCC">
        <w:rPr>
          <w:color w:val="365F91" w:themeColor="accent1" w:themeShade="BF"/>
        </w:rPr>
        <w:t>z</w:t>
      </w:r>
      <w:r w:rsidRPr="00C94BCC">
        <w:rPr>
          <w:color w:val="365F91" w:themeColor="accent1" w:themeShade="BF"/>
          <w:spacing w:val="-3"/>
        </w:rPr>
        <w:t xml:space="preserve"> </w:t>
      </w:r>
      <w:r w:rsidRPr="00C94BCC">
        <w:rPr>
          <w:color w:val="365F91" w:themeColor="accent1" w:themeShade="BF"/>
        </w:rPr>
        <w:t>art.</w:t>
      </w:r>
      <w:r w:rsidRPr="00C94BCC">
        <w:rPr>
          <w:color w:val="365F91" w:themeColor="accent1" w:themeShade="BF"/>
          <w:spacing w:val="-3"/>
        </w:rPr>
        <w:t xml:space="preserve"> </w:t>
      </w:r>
      <w:r w:rsidRPr="00C94BCC">
        <w:rPr>
          <w:color w:val="365F91" w:themeColor="accent1" w:themeShade="BF"/>
        </w:rPr>
        <w:t>7</w:t>
      </w:r>
      <w:r w:rsidRPr="00C94BCC">
        <w:rPr>
          <w:color w:val="365F91" w:themeColor="accent1" w:themeShade="BF"/>
          <w:spacing w:val="-3"/>
        </w:rPr>
        <w:t xml:space="preserve"> </w:t>
      </w:r>
      <w:r w:rsidRPr="00C94BCC">
        <w:rPr>
          <w:color w:val="365F91" w:themeColor="accent1" w:themeShade="BF"/>
        </w:rPr>
        <w:t>ustawy</w:t>
      </w:r>
      <w:r w:rsidRPr="00C94BCC">
        <w:rPr>
          <w:color w:val="365F91" w:themeColor="accent1" w:themeShade="BF"/>
          <w:spacing w:val="-5"/>
        </w:rPr>
        <w:t xml:space="preserve"> </w:t>
      </w:r>
      <w:r w:rsidRPr="00C94BCC">
        <w:rPr>
          <w:color w:val="365F91" w:themeColor="accent1" w:themeShade="BF"/>
        </w:rPr>
        <w:t>z dnia</w:t>
      </w:r>
      <w:r w:rsidRPr="00C94BCC">
        <w:rPr>
          <w:color w:val="365F91" w:themeColor="accent1" w:themeShade="BF"/>
          <w:spacing w:val="-3"/>
        </w:rPr>
        <w:t xml:space="preserve"> </w:t>
      </w:r>
      <w:r w:rsidRPr="00C94BCC">
        <w:rPr>
          <w:color w:val="365F91" w:themeColor="accent1" w:themeShade="BF"/>
        </w:rPr>
        <w:t>13</w:t>
      </w:r>
      <w:r w:rsidRPr="00C94BCC">
        <w:rPr>
          <w:color w:val="365F91" w:themeColor="accent1" w:themeShade="BF"/>
          <w:spacing w:val="-3"/>
        </w:rPr>
        <w:t xml:space="preserve"> </w:t>
      </w:r>
      <w:r w:rsidRPr="00C94BCC">
        <w:rPr>
          <w:color w:val="365F91" w:themeColor="accent1" w:themeShade="BF"/>
        </w:rPr>
        <w:t>kwietnia</w:t>
      </w:r>
      <w:r w:rsidRPr="00C94BCC">
        <w:rPr>
          <w:color w:val="365F91" w:themeColor="accent1" w:themeShade="BF"/>
          <w:spacing w:val="-3"/>
        </w:rPr>
        <w:t xml:space="preserve"> </w:t>
      </w:r>
      <w:r w:rsidRPr="00C94BCC">
        <w:rPr>
          <w:color w:val="365F91" w:themeColor="accent1" w:themeShade="BF"/>
        </w:rPr>
        <w:t>2022</w:t>
      </w:r>
      <w:r w:rsidRPr="00C94BCC">
        <w:rPr>
          <w:color w:val="365F91" w:themeColor="accent1" w:themeShade="BF"/>
          <w:spacing w:val="-3"/>
        </w:rPr>
        <w:t xml:space="preserve"> </w:t>
      </w:r>
      <w:r w:rsidRPr="00C94BCC">
        <w:rPr>
          <w:color w:val="365F91" w:themeColor="accent1" w:themeShade="BF"/>
        </w:rPr>
        <w:t>r.</w:t>
      </w:r>
      <w:r w:rsidRPr="00C94BCC">
        <w:rPr>
          <w:color w:val="365F91" w:themeColor="accent1" w:themeShade="BF"/>
          <w:spacing w:val="-6"/>
        </w:rPr>
        <w:t xml:space="preserve"> </w:t>
      </w:r>
      <w:r w:rsidRPr="00C94BCC">
        <w:rPr>
          <w:color w:val="365F91" w:themeColor="accent1" w:themeShade="BF"/>
        </w:rPr>
        <w:t>o</w:t>
      </w:r>
      <w:r w:rsidRPr="00C94BCC">
        <w:rPr>
          <w:color w:val="365F91" w:themeColor="accent1" w:themeShade="BF"/>
          <w:spacing w:val="-3"/>
        </w:rPr>
        <w:t xml:space="preserve"> </w:t>
      </w:r>
      <w:r w:rsidRPr="00C94BCC">
        <w:rPr>
          <w:color w:val="365F91" w:themeColor="accent1" w:themeShade="BF"/>
        </w:rPr>
        <w:t>szczególnych</w:t>
      </w:r>
      <w:r w:rsidRPr="00C94BCC">
        <w:rPr>
          <w:color w:val="365F91" w:themeColor="accent1" w:themeShade="BF"/>
          <w:spacing w:val="-3"/>
        </w:rPr>
        <w:t xml:space="preserve"> </w:t>
      </w:r>
      <w:r w:rsidRPr="00C94BCC">
        <w:rPr>
          <w:color w:val="365F91" w:themeColor="accent1" w:themeShade="BF"/>
        </w:rPr>
        <w:t>rozwiązaniach</w:t>
      </w:r>
      <w:r w:rsidRPr="00C94BCC">
        <w:rPr>
          <w:color w:val="365F91" w:themeColor="accent1" w:themeShade="BF"/>
          <w:spacing w:val="-5"/>
        </w:rPr>
        <w:t xml:space="preserve"> </w:t>
      </w:r>
      <w:r w:rsidRPr="00C94BCC">
        <w:rPr>
          <w:color w:val="365F91" w:themeColor="accent1" w:themeShade="BF"/>
        </w:rPr>
        <w:t>w</w:t>
      </w:r>
      <w:r w:rsidRPr="00C94BCC">
        <w:rPr>
          <w:color w:val="365F91" w:themeColor="accent1" w:themeShade="BF"/>
          <w:spacing w:val="-4"/>
        </w:rPr>
        <w:t xml:space="preserve"> </w:t>
      </w:r>
      <w:r w:rsidRPr="00C94BCC">
        <w:rPr>
          <w:color w:val="365F91" w:themeColor="accent1" w:themeShade="BF"/>
        </w:rPr>
        <w:t>zakresie</w:t>
      </w:r>
      <w:r w:rsidRPr="00C94BCC">
        <w:rPr>
          <w:color w:val="365F91" w:themeColor="accent1" w:themeShade="BF"/>
          <w:spacing w:val="-3"/>
        </w:rPr>
        <w:t xml:space="preserve"> </w:t>
      </w:r>
      <w:r w:rsidRPr="00C94BCC">
        <w:rPr>
          <w:color w:val="365F91" w:themeColor="accent1" w:themeShade="BF"/>
        </w:rPr>
        <w:t>przeciwdziałania</w:t>
      </w:r>
      <w:r w:rsidRPr="00C94BCC">
        <w:rPr>
          <w:color w:val="365F91" w:themeColor="accent1" w:themeShade="BF"/>
          <w:spacing w:val="-3"/>
        </w:rPr>
        <w:t xml:space="preserve"> </w:t>
      </w:r>
      <w:r w:rsidRPr="00C94BCC">
        <w:rPr>
          <w:color w:val="365F91" w:themeColor="accent1" w:themeShade="BF"/>
        </w:rPr>
        <w:t>wspieraniu agresji na Ukrainę oraz służących ochronie bezpieczeństwa narodowego (Dz. U. poz. 835)</w:t>
      </w:r>
    </w:p>
    <w:p w14:paraId="586DCEE0" w14:textId="1EA9E74F" w:rsidR="00F06BA5" w:rsidRDefault="008E77AB" w:rsidP="001D5E86">
      <w:pPr>
        <w:pStyle w:val="Tekstpodstawowy"/>
        <w:numPr>
          <w:ilvl w:val="0"/>
          <w:numId w:val="28"/>
        </w:numPr>
        <w:spacing w:before="120"/>
        <w:jc w:val="both"/>
      </w:pPr>
      <w:r>
        <w:t>Zgodnie</w:t>
      </w:r>
      <w:r>
        <w:rPr>
          <w:spacing w:val="22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7</w:t>
      </w:r>
      <w:r>
        <w:rPr>
          <w:spacing w:val="22"/>
        </w:rPr>
        <w:t xml:space="preserve"> </w:t>
      </w:r>
      <w:r>
        <w:t>pkt</w:t>
      </w:r>
      <w:r>
        <w:rPr>
          <w:spacing w:val="23"/>
        </w:rPr>
        <w:t xml:space="preserve"> </w:t>
      </w:r>
      <w:r>
        <w:t>9</w:t>
      </w:r>
      <w:r>
        <w:rPr>
          <w:spacing w:val="22"/>
        </w:rPr>
        <w:t xml:space="preserve"> </w:t>
      </w:r>
      <w:r>
        <w:t>ustawy</w:t>
      </w:r>
      <w:r>
        <w:rPr>
          <w:spacing w:val="24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dnia</w:t>
      </w:r>
      <w:r>
        <w:rPr>
          <w:spacing w:val="24"/>
        </w:rPr>
        <w:t xml:space="preserve"> </w:t>
      </w:r>
      <w:r>
        <w:t>13</w:t>
      </w:r>
      <w:r>
        <w:rPr>
          <w:spacing w:val="22"/>
        </w:rPr>
        <w:t xml:space="preserve"> </w:t>
      </w:r>
      <w:r>
        <w:t>kwietnia</w:t>
      </w:r>
      <w:r>
        <w:rPr>
          <w:spacing w:val="22"/>
        </w:rPr>
        <w:t xml:space="preserve"> </w:t>
      </w:r>
      <w:r>
        <w:t>2022</w:t>
      </w:r>
      <w:r>
        <w:rPr>
          <w:spacing w:val="24"/>
        </w:rPr>
        <w:t xml:space="preserve"> </w:t>
      </w:r>
      <w:r>
        <w:t>r.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szczególnych</w:t>
      </w:r>
      <w:r>
        <w:rPr>
          <w:spacing w:val="22"/>
        </w:rPr>
        <w:t xml:space="preserve"> </w:t>
      </w:r>
      <w:r>
        <w:t>rozwiązaniach</w:t>
      </w:r>
      <w:r>
        <w:rPr>
          <w:spacing w:val="22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zakresie przeciwdziałania</w:t>
      </w:r>
      <w:r>
        <w:rPr>
          <w:spacing w:val="6"/>
        </w:rPr>
        <w:t xml:space="preserve"> </w:t>
      </w:r>
      <w:r>
        <w:t>wspieraniu</w:t>
      </w:r>
      <w:r>
        <w:rPr>
          <w:spacing w:val="9"/>
        </w:rPr>
        <w:t xml:space="preserve"> </w:t>
      </w:r>
      <w:r>
        <w:t>agresji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Ukrainę</w:t>
      </w:r>
      <w:r>
        <w:rPr>
          <w:spacing w:val="8"/>
        </w:rPr>
        <w:t xml:space="preserve"> </w:t>
      </w:r>
      <w:r>
        <w:t>oraz</w:t>
      </w:r>
      <w:r>
        <w:rPr>
          <w:spacing w:val="9"/>
        </w:rPr>
        <w:t xml:space="preserve"> </w:t>
      </w:r>
      <w:r>
        <w:t>służących</w:t>
      </w:r>
      <w:r>
        <w:rPr>
          <w:spacing w:val="8"/>
        </w:rPr>
        <w:t xml:space="preserve"> </w:t>
      </w:r>
      <w:r>
        <w:t>ochronie</w:t>
      </w:r>
      <w:r>
        <w:rPr>
          <w:spacing w:val="9"/>
        </w:rPr>
        <w:t xml:space="preserve"> </w:t>
      </w:r>
      <w:r>
        <w:t>bezpieczeństwa</w:t>
      </w:r>
      <w:r>
        <w:rPr>
          <w:spacing w:val="9"/>
        </w:rPr>
        <w:t xml:space="preserve"> </w:t>
      </w:r>
      <w:r>
        <w:rPr>
          <w:spacing w:val="-2"/>
        </w:rPr>
        <w:t>narodowego</w:t>
      </w:r>
      <w:r w:rsidR="00B1023E">
        <w:t xml:space="preserve"> </w:t>
      </w:r>
      <w:r>
        <w:t>(Dz. U. 2023 poz. 1497 z późn. zm.) o udzielenie niniejszego zamówienia nie może się ubiegać Wykonawca,</w:t>
      </w:r>
      <w:r>
        <w:rPr>
          <w:spacing w:val="-10"/>
        </w:rPr>
        <w:t xml:space="preserve"> </w:t>
      </w:r>
      <w:r>
        <w:t>który</w:t>
      </w:r>
      <w:r>
        <w:rPr>
          <w:spacing w:val="-12"/>
        </w:rPr>
        <w:t xml:space="preserve"> </w:t>
      </w:r>
      <w:r>
        <w:t>podlega</w:t>
      </w:r>
      <w:r>
        <w:rPr>
          <w:spacing w:val="-11"/>
        </w:rPr>
        <w:t xml:space="preserve"> </w:t>
      </w:r>
      <w:r>
        <w:t>wykluczeniu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udziału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postępowaniu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zamówienie</w:t>
      </w:r>
      <w:r>
        <w:rPr>
          <w:spacing w:val="-12"/>
        </w:rPr>
        <w:t xml:space="preserve"> </w:t>
      </w:r>
      <w:r>
        <w:t>publiczne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przyczyn (przesłanek) wskazanych w art. 7 pkt 1 ppkt 1 – 3 ustawy z dnia 13 kwietnia 2022 r. o szczególnych rozwiązaniach w zakresie przeciwdziałania wspieraniu agresji na Ukrainę oraz służących ochronie bezpieczeństwa narodowego.</w:t>
      </w:r>
    </w:p>
    <w:p w14:paraId="4E8D182C" w14:textId="77777777" w:rsidR="00075CDB" w:rsidRDefault="008E77AB" w:rsidP="001D5E86">
      <w:pPr>
        <w:pStyle w:val="Tekstpodstawowy"/>
        <w:numPr>
          <w:ilvl w:val="0"/>
          <w:numId w:val="28"/>
        </w:numPr>
        <w:spacing w:before="120"/>
        <w:ind w:right="114"/>
        <w:jc w:val="both"/>
      </w:pPr>
      <w:r>
        <w:t>W związku z art. 7 pkt 3 ustawy z dnia 13 kwietnia 2022 r. o szczególnych rozwiązaniach w zakresie przeciwdziałania wspieraniu agresji na Ukrainę oraz służących ochronie bezpieczeństwa narodowego oferta wykonawcy lub uczestnika konkursu podlegającego wykluczeniu, o którym mowa powyżej, zostanie odrzucona</w:t>
      </w:r>
      <w:r w:rsidR="00075CDB">
        <w:t>.</w:t>
      </w:r>
    </w:p>
    <w:p w14:paraId="607E2B35" w14:textId="0E1ECC37" w:rsidR="00F06BA5" w:rsidRDefault="008E77AB" w:rsidP="001D5E86">
      <w:pPr>
        <w:pStyle w:val="Tekstpodstawowy"/>
        <w:numPr>
          <w:ilvl w:val="0"/>
          <w:numId w:val="28"/>
        </w:numPr>
        <w:spacing w:before="120"/>
        <w:ind w:right="114"/>
        <w:jc w:val="both"/>
      </w:pPr>
      <w:r>
        <w:t>Na</w:t>
      </w:r>
      <w:r w:rsidRPr="00075CDB">
        <w:rPr>
          <w:spacing w:val="-3"/>
        </w:rPr>
        <w:t xml:space="preserve"> </w:t>
      </w:r>
      <w:r>
        <w:t>okoliczność</w:t>
      </w:r>
      <w:r w:rsidRPr="00075CDB">
        <w:rPr>
          <w:spacing w:val="-5"/>
        </w:rPr>
        <w:t xml:space="preserve"> </w:t>
      </w:r>
      <w:r>
        <w:t>braku</w:t>
      </w:r>
      <w:r w:rsidRPr="00075CDB">
        <w:rPr>
          <w:spacing w:val="-3"/>
        </w:rPr>
        <w:t xml:space="preserve"> </w:t>
      </w:r>
      <w:r>
        <w:t>przesłanek</w:t>
      </w:r>
      <w:r w:rsidRPr="00075CDB">
        <w:rPr>
          <w:spacing w:val="-5"/>
        </w:rPr>
        <w:t xml:space="preserve"> </w:t>
      </w:r>
      <w:r>
        <w:t>wykluczenia</w:t>
      </w:r>
      <w:r w:rsidRPr="00075CDB">
        <w:rPr>
          <w:spacing w:val="-5"/>
        </w:rPr>
        <w:t xml:space="preserve"> </w:t>
      </w:r>
      <w:r>
        <w:t>Wykonawca</w:t>
      </w:r>
      <w:r w:rsidRPr="00075CDB">
        <w:rPr>
          <w:spacing w:val="-3"/>
        </w:rPr>
        <w:t xml:space="preserve"> </w:t>
      </w:r>
      <w:r>
        <w:t>zobowiązany</w:t>
      </w:r>
      <w:r w:rsidRPr="00075CDB">
        <w:rPr>
          <w:spacing w:val="-5"/>
        </w:rPr>
        <w:t xml:space="preserve"> </w:t>
      </w:r>
      <w:r>
        <w:t>jest</w:t>
      </w:r>
      <w:r w:rsidRPr="00075CDB">
        <w:rPr>
          <w:spacing w:val="-2"/>
        </w:rPr>
        <w:t xml:space="preserve"> </w:t>
      </w:r>
      <w:r>
        <w:t>do</w:t>
      </w:r>
      <w:r w:rsidRPr="00075CDB">
        <w:rPr>
          <w:spacing w:val="-5"/>
        </w:rPr>
        <w:t xml:space="preserve"> </w:t>
      </w:r>
      <w:r>
        <w:t>złożenia wraz</w:t>
      </w:r>
      <w:r w:rsidRPr="00075CDB">
        <w:rPr>
          <w:spacing w:val="-3"/>
        </w:rPr>
        <w:t xml:space="preserve"> </w:t>
      </w:r>
      <w:r>
        <w:t>z</w:t>
      </w:r>
      <w:r w:rsidRPr="00075CDB">
        <w:rPr>
          <w:spacing w:val="-5"/>
        </w:rPr>
        <w:t xml:space="preserve"> </w:t>
      </w:r>
      <w:r>
        <w:t xml:space="preserve">ofertą oświadczenia, zgodnie z </w:t>
      </w:r>
      <w:r w:rsidRPr="00075CDB">
        <w:rPr>
          <w:b/>
          <w:bCs/>
        </w:rPr>
        <w:t xml:space="preserve">załącznikiem nr </w:t>
      </w:r>
      <w:r w:rsidR="00B1023E" w:rsidRPr="00075CDB">
        <w:rPr>
          <w:b/>
          <w:bCs/>
        </w:rPr>
        <w:t>4</w:t>
      </w:r>
      <w:r>
        <w:t xml:space="preserve"> do Zapytania.</w:t>
      </w:r>
    </w:p>
    <w:p w14:paraId="634C84FE" w14:textId="77777777" w:rsidR="00F06BA5" w:rsidRDefault="00F06BA5" w:rsidP="00C366EC">
      <w:pPr>
        <w:pStyle w:val="Tekstpodstawowy"/>
        <w:spacing w:before="75"/>
        <w:jc w:val="both"/>
      </w:pPr>
    </w:p>
    <w:p w14:paraId="0996DDF7" w14:textId="77777777" w:rsidR="00F06BA5" w:rsidRPr="00C94BCC" w:rsidRDefault="008E77AB" w:rsidP="00075CDB">
      <w:pPr>
        <w:pStyle w:val="Akapitzlist"/>
        <w:numPr>
          <w:ilvl w:val="0"/>
          <w:numId w:val="16"/>
        </w:numPr>
        <w:tabs>
          <w:tab w:val="left" w:pos="695"/>
        </w:tabs>
        <w:ind w:left="695" w:hanging="359"/>
        <w:jc w:val="both"/>
        <w:rPr>
          <w:color w:val="365F91" w:themeColor="accent1" w:themeShade="BF"/>
        </w:rPr>
      </w:pPr>
      <w:r w:rsidRPr="00C94BCC">
        <w:rPr>
          <w:color w:val="365F91" w:themeColor="accent1" w:themeShade="BF"/>
        </w:rPr>
        <w:t>Sposób</w:t>
      </w:r>
      <w:r w:rsidRPr="00C94BCC">
        <w:rPr>
          <w:color w:val="365F91" w:themeColor="accent1" w:themeShade="BF"/>
          <w:spacing w:val="-6"/>
        </w:rPr>
        <w:t xml:space="preserve"> </w:t>
      </w:r>
      <w:r w:rsidRPr="00C94BCC">
        <w:rPr>
          <w:color w:val="365F91" w:themeColor="accent1" w:themeShade="BF"/>
        </w:rPr>
        <w:t>i</w:t>
      </w:r>
      <w:r w:rsidRPr="00C94BCC">
        <w:rPr>
          <w:color w:val="365F91" w:themeColor="accent1" w:themeShade="BF"/>
          <w:spacing w:val="-2"/>
        </w:rPr>
        <w:t xml:space="preserve"> </w:t>
      </w:r>
      <w:r w:rsidRPr="00C94BCC">
        <w:rPr>
          <w:color w:val="365F91" w:themeColor="accent1" w:themeShade="BF"/>
        </w:rPr>
        <w:t>miejsce</w:t>
      </w:r>
      <w:r w:rsidRPr="00C94BCC">
        <w:rPr>
          <w:color w:val="365F91" w:themeColor="accent1" w:themeShade="BF"/>
          <w:spacing w:val="-3"/>
        </w:rPr>
        <w:t xml:space="preserve"> </w:t>
      </w:r>
      <w:r w:rsidRPr="00C94BCC">
        <w:rPr>
          <w:color w:val="365F91" w:themeColor="accent1" w:themeShade="BF"/>
        </w:rPr>
        <w:t>publikacji</w:t>
      </w:r>
      <w:r w:rsidRPr="00C94BCC">
        <w:rPr>
          <w:color w:val="365F91" w:themeColor="accent1" w:themeShade="BF"/>
          <w:spacing w:val="-5"/>
        </w:rPr>
        <w:t xml:space="preserve"> </w:t>
      </w:r>
      <w:r w:rsidRPr="00C94BCC">
        <w:rPr>
          <w:color w:val="365F91" w:themeColor="accent1" w:themeShade="BF"/>
          <w:spacing w:val="-2"/>
        </w:rPr>
        <w:t>zamówienia</w:t>
      </w:r>
    </w:p>
    <w:p w14:paraId="4E0FFEC4" w14:textId="223A0660" w:rsidR="00B331B4" w:rsidRPr="00C94BCC" w:rsidRDefault="008E77AB" w:rsidP="00B331B4">
      <w:pPr>
        <w:pStyle w:val="Tekstpodstawowy"/>
        <w:spacing w:before="37" w:line="276" w:lineRule="auto"/>
        <w:ind w:left="334" w:right="118"/>
        <w:jc w:val="both"/>
        <w:rPr>
          <w:color w:val="365F91" w:themeColor="accent1" w:themeShade="BF"/>
        </w:rPr>
      </w:pPr>
      <w:r>
        <w:t xml:space="preserve">Upublicznienie zapytania ofertowego nastąpi poprzez umieszczenie zapytania na stronie internetowej Gminy Nowy </w:t>
      </w:r>
      <w:r w:rsidR="00B331B4">
        <w:t xml:space="preserve">Staw </w:t>
      </w:r>
      <w:r w:rsidR="00B331B4" w:rsidRPr="00C94BCC">
        <w:rPr>
          <w:color w:val="365F91" w:themeColor="accent1" w:themeShade="BF"/>
        </w:rPr>
        <w:t xml:space="preserve">- </w:t>
      </w:r>
      <w:hyperlink r:id="rId9" w:history="1">
        <w:r w:rsidR="00B331B4" w:rsidRPr="00C94BCC">
          <w:rPr>
            <w:rStyle w:val="Hipercze"/>
            <w:color w:val="365F91" w:themeColor="accent1" w:themeShade="BF"/>
          </w:rPr>
          <w:t>https://www.nowystaw.pl/asp/start,0</w:t>
        </w:r>
      </w:hyperlink>
    </w:p>
    <w:p w14:paraId="4C5483AD" w14:textId="66D57CEB" w:rsidR="00B331B4" w:rsidRPr="00C94BCC" w:rsidRDefault="00BB1F88" w:rsidP="00B331B4">
      <w:pPr>
        <w:pStyle w:val="Tekstpodstawowy"/>
        <w:spacing w:before="37" w:line="276" w:lineRule="auto"/>
        <w:ind w:left="334" w:right="118"/>
        <w:jc w:val="both"/>
        <w:rPr>
          <w:rStyle w:val="Hipercze"/>
          <w:color w:val="365F91" w:themeColor="accent1" w:themeShade="BF"/>
        </w:rPr>
      </w:pPr>
      <w:hyperlink r:id="rId10" w:history="1">
        <w:r w:rsidRPr="00C94BCC">
          <w:rPr>
            <w:rStyle w:val="Hipercze"/>
            <w:color w:val="365F91" w:themeColor="accent1" w:themeShade="BF"/>
          </w:rPr>
          <w:t>http://bip.nowystaw.pl/m,984,zapytania-ofertowe.html</w:t>
        </w:r>
      </w:hyperlink>
    </w:p>
    <w:p w14:paraId="2B5A86DD" w14:textId="1190EBA0" w:rsidR="00F06BA5" w:rsidRPr="00C94BCC" w:rsidRDefault="008E77AB" w:rsidP="008E77AB">
      <w:pPr>
        <w:pStyle w:val="Tekstpodstawowy"/>
        <w:spacing w:before="39"/>
        <w:ind w:firstLine="334"/>
        <w:rPr>
          <w:color w:val="365F91" w:themeColor="accent1" w:themeShade="BF"/>
        </w:rPr>
      </w:pPr>
      <w:hyperlink r:id="rId11" w:history="1">
        <w:r w:rsidRPr="00C94BCC">
          <w:rPr>
            <w:rStyle w:val="Hipercze"/>
            <w:color w:val="365F91" w:themeColor="accent1" w:themeShade="BF"/>
          </w:rPr>
          <w:t>https://kolegiatans.pl/strona-glowna</w:t>
        </w:r>
      </w:hyperlink>
    </w:p>
    <w:p w14:paraId="09BAC825" w14:textId="77777777" w:rsidR="008E77AB" w:rsidRDefault="008E77AB" w:rsidP="008E77AB">
      <w:pPr>
        <w:pStyle w:val="Tekstpodstawowy"/>
        <w:spacing w:before="39"/>
        <w:ind w:firstLine="334"/>
      </w:pPr>
    </w:p>
    <w:p w14:paraId="4AF499D6" w14:textId="77777777" w:rsidR="00F06BA5" w:rsidRDefault="008E77AB" w:rsidP="00075CDB">
      <w:pPr>
        <w:pStyle w:val="Akapitzlist"/>
        <w:numPr>
          <w:ilvl w:val="0"/>
          <w:numId w:val="16"/>
        </w:numPr>
        <w:tabs>
          <w:tab w:val="left" w:pos="696"/>
        </w:tabs>
        <w:jc w:val="both"/>
      </w:pPr>
      <w:r>
        <w:rPr>
          <w:color w:val="365F91"/>
        </w:rPr>
        <w:t>Miejsce,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termin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i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forma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składania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2"/>
        </w:rPr>
        <w:t>ofert:</w:t>
      </w:r>
    </w:p>
    <w:p w14:paraId="0A5A6624" w14:textId="77777777" w:rsidR="00731D92" w:rsidRPr="00731D92" w:rsidRDefault="008E77AB" w:rsidP="00075CDB">
      <w:pPr>
        <w:pStyle w:val="Akapitzlist"/>
        <w:numPr>
          <w:ilvl w:val="0"/>
          <w:numId w:val="17"/>
        </w:numPr>
        <w:tabs>
          <w:tab w:val="left" w:pos="761"/>
          <w:tab w:val="left" w:pos="763"/>
        </w:tabs>
        <w:spacing w:before="199" w:line="276" w:lineRule="auto"/>
        <w:ind w:right="112"/>
        <w:jc w:val="both"/>
        <w:rPr>
          <w:b/>
        </w:rPr>
      </w:pPr>
      <w:r w:rsidRPr="00075CDB">
        <w:rPr>
          <w:u w:val="single"/>
        </w:rPr>
        <w:t>Kompletną i podpisaną przez upoważnioną/-e osobę/-y</w:t>
      </w:r>
      <w:r>
        <w:t xml:space="preserve"> ofertę w formie papierowej wraz z załącznikami</w:t>
      </w:r>
      <w:r w:rsidRPr="00075CDB">
        <w:rPr>
          <w:spacing w:val="-14"/>
        </w:rPr>
        <w:t xml:space="preserve"> </w:t>
      </w:r>
      <w:r>
        <w:t>w</w:t>
      </w:r>
      <w:r w:rsidRPr="00075CDB">
        <w:rPr>
          <w:spacing w:val="-13"/>
        </w:rPr>
        <w:t xml:space="preserve"> </w:t>
      </w:r>
      <w:r>
        <w:t>zamkniętej</w:t>
      </w:r>
      <w:r w:rsidRPr="00075CDB">
        <w:rPr>
          <w:spacing w:val="-14"/>
        </w:rPr>
        <w:t xml:space="preserve"> </w:t>
      </w:r>
      <w:r>
        <w:t>kopercie</w:t>
      </w:r>
      <w:r w:rsidRPr="00075CDB">
        <w:rPr>
          <w:spacing w:val="-14"/>
        </w:rPr>
        <w:t xml:space="preserve"> </w:t>
      </w:r>
      <w:r w:rsidR="00BB1F88">
        <w:t>należy</w:t>
      </w:r>
      <w:r w:rsidR="00BB1F88" w:rsidRPr="00075CDB">
        <w:rPr>
          <w:spacing w:val="-14"/>
        </w:rPr>
        <w:t xml:space="preserve"> </w:t>
      </w:r>
      <w:r w:rsidR="00BB1F88">
        <w:t>złożyć</w:t>
      </w:r>
      <w:r w:rsidR="00BB1F88" w:rsidRPr="00075CDB">
        <w:rPr>
          <w:spacing w:val="-14"/>
        </w:rPr>
        <w:t xml:space="preserve"> lub przesłać pocztą </w:t>
      </w:r>
      <w:r>
        <w:t>w</w:t>
      </w:r>
      <w:r w:rsidRPr="00075CDB">
        <w:rPr>
          <w:spacing w:val="-14"/>
        </w:rPr>
        <w:t xml:space="preserve"> </w:t>
      </w:r>
      <w:r>
        <w:t>terminie</w:t>
      </w:r>
      <w:r w:rsidRPr="00075CDB">
        <w:rPr>
          <w:spacing w:val="-13"/>
        </w:rPr>
        <w:t xml:space="preserve"> </w:t>
      </w:r>
      <w:r>
        <w:t>do</w:t>
      </w:r>
      <w:r w:rsidRPr="00075CDB">
        <w:rPr>
          <w:spacing w:val="-14"/>
        </w:rPr>
        <w:t xml:space="preserve"> </w:t>
      </w:r>
      <w:r w:rsidRPr="00BB1F88">
        <w:t>dnia</w:t>
      </w:r>
      <w:r w:rsidR="00097CBC">
        <w:t xml:space="preserve"> </w:t>
      </w:r>
    </w:p>
    <w:p w14:paraId="5B806DAD" w14:textId="30175666" w:rsidR="00BB1F88" w:rsidRPr="00075CDB" w:rsidRDefault="00B331B4" w:rsidP="00731D92">
      <w:pPr>
        <w:pStyle w:val="Akapitzlist"/>
        <w:tabs>
          <w:tab w:val="left" w:pos="761"/>
          <w:tab w:val="left" w:pos="763"/>
        </w:tabs>
        <w:ind w:left="720" w:right="113" w:firstLine="0"/>
        <w:jc w:val="both"/>
        <w:rPr>
          <w:b/>
        </w:rPr>
      </w:pPr>
      <w:r w:rsidRPr="00C94BCC">
        <w:rPr>
          <w:b/>
          <w:bCs/>
          <w:color w:val="365F91" w:themeColor="accent1" w:themeShade="BF"/>
          <w:spacing w:val="-14"/>
        </w:rPr>
        <w:t>2</w:t>
      </w:r>
      <w:r w:rsidR="00E449A0" w:rsidRPr="00C94BCC">
        <w:rPr>
          <w:b/>
          <w:bCs/>
          <w:color w:val="365F91" w:themeColor="accent1" w:themeShade="BF"/>
          <w:spacing w:val="-14"/>
        </w:rPr>
        <w:t>2</w:t>
      </w:r>
      <w:r w:rsidR="00E449A0" w:rsidRPr="00C94BCC">
        <w:t xml:space="preserve"> </w:t>
      </w:r>
      <w:r w:rsidR="00E449A0" w:rsidRPr="00C94BCC">
        <w:rPr>
          <w:b/>
          <w:bCs/>
          <w:color w:val="365F91" w:themeColor="accent1" w:themeShade="BF"/>
        </w:rPr>
        <w:t>października</w:t>
      </w:r>
      <w:r w:rsidRPr="00C94BCC">
        <w:rPr>
          <w:color w:val="365F91" w:themeColor="accent1" w:themeShade="BF"/>
        </w:rPr>
        <w:t xml:space="preserve"> </w:t>
      </w:r>
      <w:r w:rsidR="008E77AB" w:rsidRPr="00C94BCC">
        <w:rPr>
          <w:b/>
          <w:color w:val="365F91" w:themeColor="accent1" w:themeShade="BF"/>
        </w:rPr>
        <w:t>2024</w:t>
      </w:r>
      <w:r w:rsidR="008E77AB" w:rsidRPr="00C94BCC">
        <w:rPr>
          <w:b/>
          <w:color w:val="365F91" w:themeColor="accent1" w:themeShade="BF"/>
          <w:spacing w:val="-14"/>
        </w:rPr>
        <w:t xml:space="preserve"> </w:t>
      </w:r>
      <w:r w:rsidR="008E77AB" w:rsidRPr="00C94BCC">
        <w:rPr>
          <w:b/>
          <w:color w:val="365F91" w:themeColor="accent1" w:themeShade="BF"/>
        </w:rPr>
        <w:t>r.</w:t>
      </w:r>
      <w:r w:rsidR="008E77AB" w:rsidRPr="00C94BCC">
        <w:rPr>
          <w:b/>
          <w:color w:val="365F91" w:themeColor="accent1" w:themeShade="BF"/>
          <w:spacing w:val="-13"/>
        </w:rPr>
        <w:t xml:space="preserve"> </w:t>
      </w:r>
      <w:r w:rsidR="008E77AB" w:rsidRPr="00C94BCC">
        <w:rPr>
          <w:b/>
          <w:color w:val="365F91" w:themeColor="accent1" w:themeShade="BF"/>
        </w:rPr>
        <w:t>do</w:t>
      </w:r>
      <w:r w:rsidR="008E77AB" w:rsidRPr="00C94BCC">
        <w:rPr>
          <w:b/>
          <w:color w:val="365F91" w:themeColor="accent1" w:themeShade="BF"/>
          <w:spacing w:val="-14"/>
        </w:rPr>
        <w:t xml:space="preserve"> </w:t>
      </w:r>
      <w:r w:rsidR="008E77AB" w:rsidRPr="00C94BCC">
        <w:rPr>
          <w:b/>
          <w:color w:val="365F91" w:themeColor="accent1" w:themeShade="BF"/>
        </w:rPr>
        <w:t>godz.</w:t>
      </w:r>
      <w:r w:rsidR="008E77AB" w:rsidRPr="00C94BCC">
        <w:rPr>
          <w:b/>
          <w:color w:val="365F91" w:themeColor="accent1" w:themeShade="BF"/>
          <w:spacing w:val="-14"/>
        </w:rPr>
        <w:t xml:space="preserve"> </w:t>
      </w:r>
      <w:r w:rsidR="008E77AB" w:rsidRPr="00C94BCC">
        <w:rPr>
          <w:b/>
          <w:color w:val="365F91" w:themeColor="accent1" w:themeShade="BF"/>
        </w:rPr>
        <w:t>1</w:t>
      </w:r>
      <w:r w:rsidR="00E449A0" w:rsidRPr="00C94BCC">
        <w:rPr>
          <w:b/>
          <w:color w:val="365F91" w:themeColor="accent1" w:themeShade="BF"/>
        </w:rPr>
        <w:t>0</w:t>
      </w:r>
      <w:r w:rsidR="008E77AB" w:rsidRPr="00C94BCC">
        <w:rPr>
          <w:b/>
          <w:color w:val="365F91" w:themeColor="accent1" w:themeShade="BF"/>
        </w:rPr>
        <w:t>:</w:t>
      </w:r>
      <w:r w:rsidR="008E77AB" w:rsidRPr="00C94BCC">
        <w:rPr>
          <w:b/>
          <w:color w:val="365F91" w:themeColor="accent1" w:themeShade="BF"/>
          <w:vertAlign w:val="superscript"/>
        </w:rPr>
        <w:t>00</w:t>
      </w:r>
      <w:r w:rsidR="008E77AB" w:rsidRPr="00C94BCC">
        <w:rPr>
          <w:b/>
          <w:color w:val="365F91" w:themeColor="accent1" w:themeShade="BF"/>
        </w:rPr>
        <w:t xml:space="preserve"> </w:t>
      </w:r>
      <w:r w:rsidR="008E77AB">
        <w:t>na</w:t>
      </w:r>
      <w:r w:rsidR="008E77AB" w:rsidRPr="00075CDB">
        <w:rPr>
          <w:spacing w:val="-5"/>
        </w:rPr>
        <w:t xml:space="preserve"> </w:t>
      </w:r>
      <w:r w:rsidR="008E77AB">
        <w:t>adres:</w:t>
      </w:r>
      <w:r w:rsidR="008E77AB" w:rsidRPr="00075CDB">
        <w:rPr>
          <w:spacing w:val="-5"/>
        </w:rPr>
        <w:t xml:space="preserve"> </w:t>
      </w:r>
      <w:r w:rsidR="00BB1F88">
        <w:t>Parafia</w:t>
      </w:r>
      <w:r w:rsidR="00BB1F88" w:rsidRPr="00075CDB">
        <w:rPr>
          <w:spacing w:val="-4"/>
        </w:rPr>
        <w:t xml:space="preserve"> </w:t>
      </w:r>
      <w:r w:rsidR="00BB1F88">
        <w:t xml:space="preserve">Rzymskokatolicka </w:t>
      </w:r>
      <w:r w:rsidR="00BB1F88" w:rsidRPr="00075CDB">
        <w:rPr>
          <w:spacing w:val="-3"/>
          <w:shd w:val="clear" w:color="auto" w:fill="F7F8FA"/>
        </w:rPr>
        <w:t xml:space="preserve">Św. Mateusza Apostoła w Nowym Stawie, </w:t>
      </w:r>
      <w:r w:rsidR="00BB1F88" w:rsidRPr="00075CDB">
        <w:rPr>
          <w:rFonts w:eastAsia="TimesNewRomanPSMT"/>
        </w:rPr>
        <w:t>Pl. Kard. Stefana Wyszyńskiego 1, 82-230 Nowy Staw.</w:t>
      </w:r>
    </w:p>
    <w:p w14:paraId="6CC88B0E" w14:textId="26D76FD2" w:rsidR="00075CDB" w:rsidRDefault="008E77AB" w:rsidP="00075CDB">
      <w:pPr>
        <w:pStyle w:val="Akapitzlist"/>
        <w:numPr>
          <w:ilvl w:val="0"/>
          <w:numId w:val="17"/>
        </w:numPr>
        <w:tabs>
          <w:tab w:val="left" w:pos="761"/>
          <w:tab w:val="left" w:pos="763"/>
        </w:tabs>
        <w:spacing w:before="120"/>
        <w:ind w:left="714" w:right="113" w:hanging="357"/>
        <w:jc w:val="both"/>
        <w:rPr>
          <w:bCs/>
        </w:rPr>
      </w:pPr>
      <w:r>
        <w:t>Na kopercie ze złożoną ofertą należy</w:t>
      </w:r>
      <w:r w:rsidRPr="00075CDB">
        <w:rPr>
          <w:spacing w:val="-1"/>
        </w:rPr>
        <w:t xml:space="preserve"> </w:t>
      </w:r>
      <w:r>
        <w:t>zamieścić dopisek: „</w:t>
      </w:r>
      <w:r w:rsidRPr="00BB1F88">
        <w:t xml:space="preserve">Zapytanie ofertowe: </w:t>
      </w:r>
      <w:r w:rsidR="003E3A3F" w:rsidRPr="003E3A3F">
        <w:rPr>
          <w:spacing w:val="-3"/>
          <w:shd w:val="clear" w:color="auto" w:fill="F7F8FA"/>
        </w:rPr>
        <w:t>Prace projektowe oraz konserwatorskie i roboty budowlane przy Kolegiacie Żuławskiej pw. Św. Mateusza Apostoła w Nowym Stawie</w:t>
      </w:r>
      <w:r w:rsidRPr="00075CDB">
        <w:rPr>
          <w:b/>
        </w:rPr>
        <w:t>–</w:t>
      </w:r>
      <w:r w:rsidRPr="00075CDB">
        <w:rPr>
          <w:b/>
          <w:spacing w:val="-5"/>
        </w:rPr>
        <w:t xml:space="preserve"> </w:t>
      </w:r>
      <w:r w:rsidRPr="00075CDB">
        <w:rPr>
          <w:bCs/>
        </w:rPr>
        <w:t>nie</w:t>
      </w:r>
      <w:r w:rsidRPr="00075CDB">
        <w:rPr>
          <w:bCs/>
          <w:spacing w:val="-4"/>
        </w:rPr>
        <w:t xml:space="preserve"> </w:t>
      </w:r>
      <w:r w:rsidRPr="00075CDB">
        <w:rPr>
          <w:bCs/>
        </w:rPr>
        <w:t>otwierać</w:t>
      </w:r>
      <w:r w:rsidRPr="00075CDB">
        <w:rPr>
          <w:bCs/>
          <w:spacing w:val="-4"/>
        </w:rPr>
        <w:t xml:space="preserve"> </w:t>
      </w:r>
      <w:r w:rsidRPr="00075CDB">
        <w:rPr>
          <w:bCs/>
        </w:rPr>
        <w:t>przed</w:t>
      </w:r>
      <w:r w:rsidRPr="00075CDB">
        <w:rPr>
          <w:bCs/>
          <w:spacing w:val="-5"/>
        </w:rPr>
        <w:t xml:space="preserve"> </w:t>
      </w:r>
      <w:r w:rsidRPr="00075CDB">
        <w:rPr>
          <w:bCs/>
        </w:rPr>
        <w:t>dniem</w:t>
      </w:r>
      <w:r w:rsidRPr="00075CDB">
        <w:rPr>
          <w:bCs/>
          <w:spacing w:val="-3"/>
        </w:rPr>
        <w:t xml:space="preserve"> </w:t>
      </w:r>
      <w:r w:rsidR="00E449A0">
        <w:rPr>
          <w:bCs/>
        </w:rPr>
        <w:t>22</w:t>
      </w:r>
      <w:r w:rsidRPr="00075CDB">
        <w:rPr>
          <w:bCs/>
        </w:rPr>
        <w:t>.</w:t>
      </w:r>
      <w:r w:rsidR="00E449A0">
        <w:rPr>
          <w:bCs/>
        </w:rPr>
        <w:t>10</w:t>
      </w:r>
      <w:r w:rsidRPr="00075CDB">
        <w:rPr>
          <w:bCs/>
        </w:rPr>
        <w:t>.2024r. godz. 1</w:t>
      </w:r>
      <w:r w:rsidR="00E449A0">
        <w:rPr>
          <w:bCs/>
        </w:rPr>
        <w:t>0</w:t>
      </w:r>
      <w:r w:rsidRPr="00075CDB">
        <w:rPr>
          <w:bCs/>
        </w:rPr>
        <w:t>:</w:t>
      </w:r>
      <w:r w:rsidR="00E449A0">
        <w:rPr>
          <w:bCs/>
        </w:rPr>
        <w:t>00</w:t>
      </w:r>
      <w:r w:rsidRPr="00075CDB">
        <w:rPr>
          <w:bCs/>
        </w:rPr>
        <w:t>.”</w:t>
      </w:r>
    </w:p>
    <w:p w14:paraId="3E3A18F9" w14:textId="602B00BF" w:rsidR="00F06BA5" w:rsidRPr="00075CDB" w:rsidRDefault="00BB1F88" w:rsidP="00075CDB">
      <w:pPr>
        <w:pStyle w:val="Akapitzlist"/>
        <w:numPr>
          <w:ilvl w:val="0"/>
          <w:numId w:val="17"/>
        </w:numPr>
        <w:tabs>
          <w:tab w:val="left" w:pos="761"/>
          <w:tab w:val="left" w:pos="763"/>
        </w:tabs>
        <w:spacing w:before="120"/>
        <w:ind w:left="714" w:right="113" w:hanging="357"/>
        <w:jc w:val="both"/>
        <w:rPr>
          <w:bCs/>
        </w:rPr>
      </w:pPr>
      <w:r>
        <w:t>Liczy się data wpłynięcia oferty do siedziby Zamawiającego. Oferty</w:t>
      </w:r>
      <w:r w:rsidRPr="00075CDB">
        <w:rPr>
          <w:spacing w:val="-3"/>
        </w:rPr>
        <w:t xml:space="preserve"> </w:t>
      </w:r>
      <w:r>
        <w:t>złożone</w:t>
      </w:r>
      <w:r w:rsidRPr="00075CDB">
        <w:rPr>
          <w:spacing w:val="-3"/>
        </w:rPr>
        <w:t xml:space="preserve"> </w:t>
      </w:r>
      <w:r>
        <w:t>po</w:t>
      </w:r>
      <w:r w:rsidRPr="00075CDB">
        <w:rPr>
          <w:spacing w:val="-5"/>
        </w:rPr>
        <w:t xml:space="preserve"> </w:t>
      </w:r>
      <w:r>
        <w:t>terminie</w:t>
      </w:r>
      <w:r w:rsidRPr="00075CDB">
        <w:rPr>
          <w:spacing w:val="-4"/>
        </w:rPr>
        <w:t xml:space="preserve"> </w:t>
      </w:r>
      <w:r>
        <w:t>nie</w:t>
      </w:r>
      <w:r w:rsidRPr="00075CDB">
        <w:rPr>
          <w:spacing w:val="-3"/>
        </w:rPr>
        <w:t xml:space="preserve"> </w:t>
      </w:r>
      <w:r>
        <w:t>będą</w:t>
      </w:r>
      <w:r w:rsidRPr="00075CDB">
        <w:rPr>
          <w:spacing w:val="-4"/>
        </w:rPr>
        <w:t xml:space="preserve"> </w:t>
      </w:r>
      <w:r w:rsidRPr="00075CDB">
        <w:rPr>
          <w:spacing w:val="-2"/>
        </w:rPr>
        <w:t>rozpatrywane.</w:t>
      </w:r>
    </w:p>
    <w:p w14:paraId="55DCD64E" w14:textId="77777777" w:rsidR="00F06BA5" w:rsidRDefault="00F06BA5">
      <w:pPr>
        <w:pStyle w:val="Tekstpodstawowy"/>
        <w:spacing w:before="118"/>
      </w:pPr>
    </w:p>
    <w:p w14:paraId="141663FA" w14:textId="4E31203E" w:rsidR="00F06BA5" w:rsidRPr="00C94BCC" w:rsidRDefault="008E77AB" w:rsidP="00075CDB">
      <w:pPr>
        <w:pStyle w:val="Akapitzlist"/>
        <w:numPr>
          <w:ilvl w:val="0"/>
          <w:numId w:val="16"/>
        </w:numPr>
        <w:tabs>
          <w:tab w:val="left" w:pos="696"/>
        </w:tabs>
        <w:spacing w:before="1"/>
        <w:rPr>
          <w:color w:val="365F91" w:themeColor="accent1" w:themeShade="BF"/>
        </w:rPr>
      </w:pPr>
      <w:r w:rsidRPr="00C94BCC">
        <w:rPr>
          <w:color w:val="365F91" w:themeColor="accent1" w:themeShade="BF"/>
        </w:rPr>
        <w:t>Termin</w:t>
      </w:r>
      <w:r w:rsidRPr="00C94BCC">
        <w:rPr>
          <w:color w:val="365F91" w:themeColor="accent1" w:themeShade="BF"/>
          <w:spacing w:val="-7"/>
        </w:rPr>
        <w:t xml:space="preserve"> </w:t>
      </w:r>
      <w:r w:rsidRPr="00C94BCC">
        <w:rPr>
          <w:color w:val="365F91" w:themeColor="accent1" w:themeShade="BF"/>
        </w:rPr>
        <w:t>związania</w:t>
      </w:r>
      <w:r w:rsidRPr="00C94BCC">
        <w:rPr>
          <w:color w:val="365F91" w:themeColor="accent1" w:themeShade="BF"/>
          <w:spacing w:val="-3"/>
        </w:rPr>
        <w:t xml:space="preserve"> </w:t>
      </w:r>
      <w:r w:rsidRPr="00C94BCC">
        <w:rPr>
          <w:color w:val="365F91" w:themeColor="accent1" w:themeShade="BF"/>
          <w:spacing w:val="-2"/>
        </w:rPr>
        <w:t>ofertą</w:t>
      </w:r>
    </w:p>
    <w:p w14:paraId="3A06280A" w14:textId="77777777" w:rsidR="00F06BA5" w:rsidRDefault="008E77AB">
      <w:pPr>
        <w:spacing w:before="35"/>
        <w:ind w:left="336"/>
        <w:rPr>
          <w:b/>
          <w:spacing w:val="-2"/>
        </w:rPr>
      </w:pPr>
      <w:r>
        <w:t>Wykonawca</w:t>
      </w:r>
      <w:r>
        <w:rPr>
          <w:spacing w:val="-4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związany</w:t>
      </w:r>
      <w:r>
        <w:rPr>
          <w:spacing w:val="-4"/>
        </w:rPr>
        <w:t xml:space="preserve"> </w:t>
      </w:r>
      <w:r>
        <w:t>ofertą</w:t>
      </w:r>
      <w:r>
        <w:rPr>
          <w:spacing w:val="-4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okres</w:t>
      </w:r>
      <w:r>
        <w:rPr>
          <w:spacing w:val="-1"/>
        </w:rPr>
        <w:t xml:space="preserve"> </w:t>
      </w:r>
      <w:r>
        <w:rPr>
          <w:b/>
        </w:rPr>
        <w:t>60</w:t>
      </w:r>
      <w:r>
        <w:rPr>
          <w:b/>
          <w:spacing w:val="-3"/>
        </w:rPr>
        <w:t xml:space="preserve"> </w:t>
      </w:r>
      <w:r>
        <w:rPr>
          <w:b/>
        </w:rPr>
        <w:t>dni</w:t>
      </w:r>
      <w:r>
        <w:rPr>
          <w:b/>
          <w:spacing w:val="-3"/>
        </w:rPr>
        <w:t xml:space="preserve"> </w:t>
      </w:r>
      <w:r>
        <w:rPr>
          <w:b/>
        </w:rPr>
        <w:t>od</w:t>
      </w:r>
      <w:r>
        <w:rPr>
          <w:b/>
          <w:spacing w:val="-4"/>
        </w:rPr>
        <w:t xml:space="preserve"> </w:t>
      </w:r>
      <w:r>
        <w:rPr>
          <w:b/>
        </w:rPr>
        <w:t>upływu</w:t>
      </w:r>
      <w:r>
        <w:rPr>
          <w:b/>
          <w:spacing w:val="-7"/>
        </w:rPr>
        <w:t xml:space="preserve"> </w:t>
      </w:r>
      <w:r>
        <w:rPr>
          <w:b/>
        </w:rPr>
        <w:t>terminu</w:t>
      </w:r>
      <w:r>
        <w:rPr>
          <w:b/>
          <w:spacing w:val="-5"/>
        </w:rPr>
        <w:t xml:space="preserve"> </w:t>
      </w:r>
      <w:r>
        <w:rPr>
          <w:b/>
        </w:rPr>
        <w:t>składania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ofert.</w:t>
      </w:r>
    </w:p>
    <w:p w14:paraId="0F2A4101" w14:textId="77777777" w:rsidR="008E77AB" w:rsidRDefault="008E77AB">
      <w:pPr>
        <w:spacing w:before="35"/>
        <w:ind w:left="336"/>
        <w:rPr>
          <w:b/>
        </w:rPr>
      </w:pPr>
    </w:p>
    <w:p w14:paraId="193AE6A5" w14:textId="77777777" w:rsidR="00F06BA5" w:rsidRPr="00C94BCC" w:rsidRDefault="008E77AB" w:rsidP="00075CDB">
      <w:pPr>
        <w:pStyle w:val="Akapitzlist"/>
        <w:numPr>
          <w:ilvl w:val="0"/>
          <w:numId w:val="16"/>
        </w:numPr>
        <w:tabs>
          <w:tab w:val="left" w:pos="696"/>
        </w:tabs>
        <w:spacing w:before="239"/>
        <w:rPr>
          <w:color w:val="365F91" w:themeColor="accent1" w:themeShade="BF"/>
        </w:rPr>
      </w:pPr>
      <w:r w:rsidRPr="00C94BCC">
        <w:rPr>
          <w:color w:val="365F91" w:themeColor="accent1" w:themeShade="BF"/>
        </w:rPr>
        <w:t>Otwarcie</w:t>
      </w:r>
      <w:r w:rsidRPr="00C94BCC">
        <w:rPr>
          <w:color w:val="365F91" w:themeColor="accent1" w:themeShade="BF"/>
          <w:spacing w:val="-7"/>
        </w:rPr>
        <w:t xml:space="preserve"> </w:t>
      </w:r>
      <w:r w:rsidRPr="00C94BCC">
        <w:rPr>
          <w:color w:val="365F91" w:themeColor="accent1" w:themeShade="BF"/>
          <w:spacing w:val="-2"/>
        </w:rPr>
        <w:t>ofert</w:t>
      </w:r>
    </w:p>
    <w:p w14:paraId="03AF07B6" w14:textId="36321BB7" w:rsidR="00F06BA5" w:rsidRDefault="008E77AB">
      <w:pPr>
        <w:pStyle w:val="Nagwek1"/>
        <w:spacing w:before="37"/>
        <w:rPr>
          <w:b w:val="0"/>
        </w:rPr>
      </w:pPr>
      <w:r>
        <w:t>Otwarcie</w:t>
      </w:r>
      <w:r>
        <w:rPr>
          <w:spacing w:val="-9"/>
        </w:rPr>
        <w:t xml:space="preserve"> </w:t>
      </w:r>
      <w:r>
        <w:t>ofert</w:t>
      </w:r>
      <w:r>
        <w:rPr>
          <w:spacing w:val="-8"/>
        </w:rPr>
        <w:t xml:space="preserve"> </w:t>
      </w:r>
      <w:r>
        <w:t>nastąpi:</w:t>
      </w:r>
      <w:r>
        <w:rPr>
          <w:spacing w:val="-7"/>
        </w:rPr>
        <w:t xml:space="preserve"> </w:t>
      </w:r>
      <w:r w:rsidR="00E449A0">
        <w:t xml:space="preserve">22 października </w:t>
      </w:r>
      <w:r>
        <w:t>2024</w:t>
      </w:r>
      <w:r>
        <w:rPr>
          <w:spacing w:val="-12"/>
        </w:rPr>
        <w:t xml:space="preserve"> </w:t>
      </w:r>
      <w:r>
        <w:t>r.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godz.</w:t>
      </w:r>
      <w:r>
        <w:rPr>
          <w:spacing w:val="-12"/>
        </w:rPr>
        <w:t xml:space="preserve"> </w:t>
      </w:r>
      <w:r>
        <w:rPr>
          <w:spacing w:val="-2"/>
        </w:rPr>
        <w:t>1</w:t>
      </w:r>
      <w:r w:rsidR="00E449A0">
        <w:rPr>
          <w:spacing w:val="-2"/>
        </w:rPr>
        <w:t>0</w:t>
      </w:r>
      <w:r>
        <w:rPr>
          <w:spacing w:val="-2"/>
        </w:rPr>
        <w:t>:</w:t>
      </w:r>
      <w:r w:rsidR="00E449A0" w:rsidRPr="00C94BCC">
        <w:rPr>
          <w:spacing w:val="-2"/>
          <w:vertAlign w:val="superscript"/>
        </w:rPr>
        <w:t>30</w:t>
      </w:r>
      <w:r>
        <w:rPr>
          <w:b w:val="0"/>
          <w:spacing w:val="-2"/>
        </w:rPr>
        <w:t>.</w:t>
      </w:r>
    </w:p>
    <w:p w14:paraId="6CC77455" w14:textId="77777777" w:rsidR="00F06BA5" w:rsidRPr="00C94BCC" w:rsidRDefault="008E77AB" w:rsidP="00075CDB">
      <w:pPr>
        <w:pStyle w:val="Akapitzlist"/>
        <w:numPr>
          <w:ilvl w:val="0"/>
          <w:numId w:val="16"/>
        </w:numPr>
        <w:tabs>
          <w:tab w:val="left" w:pos="696"/>
        </w:tabs>
        <w:spacing w:before="239"/>
        <w:rPr>
          <w:color w:val="365F91" w:themeColor="accent1" w:themeShade="BF"/>
        </w:rPr>
      </w:pPr>
      <w:r w:rsidRPr="00C94BCC">
        <w:rPr>
          <w:color w:val="365F91" w:themeColor="accent1" w:themeShade="BF"/>
        </w:rPr>
        <w:t>Sposób</w:t>
      </w:r>
      <w:r w:rsidRPr="00C94BCC">
        <w:rPr>
          <w:color w:val="365F91" w:themeColor="accent1" w:themeShade="BF"/>
          <w:spacing w:val="-8"/>
        </w:rPr>
        <w:t xml:space="preserve"> </w:t>
      </w:r>
      <w:r w:rsidRPr="00C94BCC">
        <w:rPr>
          <w:color w:val="365F91" w:themeColor="accent1" w:themeShade="BF"/>
        </w:rPr>
        <w:t>przygotowania</w:t>
      </w:r>
      <w:r w:rsidRPr="00C94BCC">
        <w:rPr>
          <w:color w:val="365F91" w:themeColor="accent1" w:themeShade="BF"/>
          <w:spacing w:val="-6"/>
        </w:rPr>
        <w:t xml:space="preserve"> </w:t>
      </w:r>
      <w:r w:rsidRPr="00C94BCC">
        <w:rPr>
          <w:color w:val="365F91" w:themeColor="accent1" w:themeShade="BF"/>
          <w:spacing w:val="-2"/>
        </w:rPr>
        <w:t>oferty,</w:t>
      </w:r>
    </w:p>
    <w:p w14:paraId="3AC6C8F4" w14:textId="77777777" w:rsidR="00F06BA5" w:rsidRDefault="008E77AB">
      <w:pPr>
        <w:pStyle w:val="Tekstpodstawowy"/>
        <w:spacing w:before="38"/>
        <w:ind w:left="336"/>
      </w:pPr>
      <w:r>
        <w:t>Oferta</w:t>
      </w:r>
      <w:r>
        <w:rPr>
          <w:spacing w:val="-8"/>
        </w:rPr>
        <w:t xml:space="preserve"> </w:t>
      </w:r>
      <w:r>
        <w:t>musi</w:t>
      </w:r>
      <w:r>
        <w:rPr>
          <w:spacing w:val="-5"/>
        </w:rPr>
        <w:t xml:space="preserve"> </w:t>
      </w:r>
      <w:r>
        <w:t>zawierać</w:t>
      </w:r>
      <w:r>
        <w:rPr>
          <w:spacing w:val="-5"/>
        </w:rPr>
        <w:t xml:space="preserve"> </w:t>
      </w:r>
      <w:r>
        <w:t>następujące</w:t>
      </w:r>
      <w:r>
        <w:rPr>
          <w:spacing w:val="-6"/>
        </w:rPr>
        <w:t xml:space="preserve"> </w:t>
      </w:r>
      <w:r>
        <w:t>oświadczenia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dokumenty:</w:t>
      </w:r>
    </w:p>
    <w:p w14:paraId="77181E04" w14:textId="77777777" w:rsidR="00F06BA5" w:rsidRDefault="008E77AB">
      <w:pPr>
        <w:pStyle w:val="Akapitzlist"/>
        <w:numPr>
          <w:ilvl w:val="0"/>
          <w:numId w:val="6"/>
        </w:numPr>
        <w:tabs>
          <w:tab w:val="left" w:pos="1044"/>
        </w:tabs>
        <w:spacing w:before="59"/>
        <w:ind w:hanging="427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Formularz</w:t>
      </w:r>
      <w:r>
        <w:rPr>
          <w:spacing w:val="-3"/>
        </w:rPr>
        <w:t xml:space="preserve"> </w:t>
      </w:r>
      <w:r>
        <w:rPr>
          <w:spacing w:val="-2"/>
        </w:rPr>
        <w:t>ofertowy,</w:t>
      </w:r>
    </w:p>
    <w:p w14:paraId="73447670" w14:textId="6FE02A2D" w:rsidR="00F06BA5" w:rsidRDefault="008E77AB">
      <w:pPr>
        <w:pStyle w:val="Akapitzlist"/>
        <w:numPr>
          <w:ilvl w:val="0"/>
          <w:numId w:val="6"/>
        </w:numPr>
        <w:tabs>
          <w:tab w:val="left" w:pos="1044"/>
        </w:tabs>
        <w:spacing w:before="40"/>
        <w:ind w:hanging="427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5"/>
        </w:rPr>
        <w:t xml:space="preserve"> </w:t>
      </w:r>
      <w:r w:rsidR="00091009">
        <w:rPr>
          <w:spacing w:val="-5"/>
        </w:rPr>
        <w:t>4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Oświadczenie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braku</w:t>
      </w:r>
      <w:r>
        <w:rPr>
          <w:spacing w:val="-3"/>
        </w:rPr>
        <w:t xml:space="preserve"> </w:t>
      </w:r>
      <w:r>
        <w:t>podstaw</w:t>
      </w:r>
      <w:r>
        <w:rPr>
          <w:spacing w:val="-3"/>
        </w:rPr>
        <w:t xml:space="preserve"> </w:t>
      </w:r>
      <w:r>
        <w:t xml:space="preserve">do </w:t>
      </w:r>
      <w:r>
        <w:rPr>
          <w:spacing w:val="-2"/>
        </w:rPr>
        <w:t>wykluczenia</w:t>
      </w:r>
      <w:r w:rsidR="00091009" w:rsidRPr="00091009">
        <w:t xml:space="preserve"> </w:t>
      </w:r>
      <w:r w:rsidR="00091009">
        <w:t>i o</w:t>
      </w:r>
      <w:r w:rsidR="00091009">
        <w:rPr>
          <w:spacing w:val="-4"/>
        </w:rPr>
        <w:t xml:space="preserve"> </w:t>
      </w:r>
      <w:r w:rsidR="00091009">
        <w:t>spełnianiu</w:t>
      </w:r>
      <w:r w:rsidR="00091009">
        <w:rPr>
          <w:spacing w:val="-2"/>
        </w:rPr>
        <w:t xml:space="preserve"> </w:t>
      </w:r>
      <w:r w:rsidR="00091009">
        <w:t>warunków</w:t>
      </w:r>
      <w:r w:rsidR="00091009">
        <w:rPr>
          <w:spacing w:val="-7"/>
        </w:rPr>
        <w:t xml:space="preserve"> </w:t>
      </w:r>
      <w:r w:rsidR="00091009">
        <w:t>udziału</w:t>
      </w:r>
      <w:r w:rsidR="00091009">
        <w:rPr>
          <w:spacing w:val="-2"/>
        </w:rPr>
        <w:t xml:space="preserve"> </w:t>
      </w:r>
      <w:r w:rsidR="00091009">
        <w:t>w</w:t>
      </w:r>
      <w:r w:rsidR="00091009">
        <w:rPr>
          <w:spacing w:val="-3"/>
        </w:rPr>
        <w:t xml:space="preserve"> </w:t>
      </w:r>
      <w:r w:rsidR="00091009">
        <w:rPr>
          <w:spacing w:val="-2"/>
        </w:rPr>
        <w:t>postępowaniu</w:t>
      </w:r>
      <w:r>
        <w:rPr>
          <w:spacing w:val="-2"/>
        </w:rPr>
        <w:t>,</w:t>
      </w:r>
    </w:p>
    <w:p w14:paraId="2496402E" w14:textId="77777777" w:rsidR="005C3421" w:rsidRPr="005C3421" w:rsidRDefault="008E77AB">
      <w:pPr>
        <w:pStyle w:val="Akapitzlist"/>
        <w:numPr>
          <w:ilvl w:val="0"/>
          <w:numId w:val="6"/>
        </w:numPr>
        <w:tabs>
          <w:tab w:val="left" w:pos="1044"/>
        </w:tabs>
        <w:spacing w:before="37"/>
        <w:ind w:hanging="427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Wykaz</w:t>
      </w:r>
      <w:r>
        <w:rPr>
          <w:spacing w:val="-2"/>
        </w:rPr>
        <w:t xml:space="preserve"> </w:t>
      </w:r>
      <w:r>
        <w:t xml:space="preserve">robót </w:t>
      </w:r>
      <w:r>
        <w:rPr>
          <w:spacing w:val="-2"/>
        </w:rPr>
        <w:t>budowlanych</w:t>
      </w:r>
    </w:p>
    <w:p w14:paraId="1C0F50D0" w14:textId="71AF0CFE" w:rsidR="00F06BA5" w:rsidRPr="005C3421" w:rsidRDefault="005C3421">
      <w:pPr>
        <w:pStyle w:val="Akapitzlist"/>
        <w:numPr>
          <w:ilvl w:val="0"/>
          <w:numId w:val="6"/>
        </w:numPr>
        <w:tabs>
          <w:tab w:val="left" w:pos="1044"/>
        </w:tabs>
        <w:spacing w:before="37"/>
        <w:ind w:hanging="427"/>
      </w:pPr>
      <w:r>
        <w:rPr>
          <w:spacing w:val="-2"/>
        </w:rPr>
        <w:t>Załącznik nr 7 – Wykaz osób.</w:t>
      </w:r>
    </w:p>
    <w:p w14:paraId="79A6CFD1" w14:textId="222C95BE" w:rsidR="005C3421" w:rsidRPr="005C3421" w:rsidRDefault="005C3421" w:rsidP="005C3421">
      <w:pPr>
        <w:pStyle w:val="Akapitzlist"/>
        <w:widowControl/>
        <w:numPr>
          <w:ilvl w:val="0"/>
          <w:numId w:val="6"/>
        </w:numPr>
        <w:suppressAutoHyphens/>
        <w:autoSpaceDE/>
        <w:autoSpaceDN/>
        <w:spacing w:before="240" w:after="200" w:line="276" w:lineRule="auto"/>
        <w:contextualSpacing/>
        <w:jc w:val="both"/>
      </w:pPr>
      <w:r w:rsidRPr="005C3421">
        <w:rPr>
          <w:bCs/>
        </w:rPr>
        <w:t>Opcjonalnie</w:t>
      </w:r>
      <w:r w:rsidRPr="005C3421">
        <w:rPr>
          <w:b/>
        </w:rPr>
        <w:t>:</w:t>
      </w:r>
      <w:r w:rsidRPr="005C3421">
        <w:t xml:space="preserve"> pełnomocnictwo lub inny dokument potwierdzający umocowanie osoby do reprezentowania wykonawcy, jeżeli w imieniu wykonawcy działa osoba, której umocowanie do jego reprezentowania nie wynika z odpisu lub informacji z Krajowego Rejestru Sadowego, Centralnej Ewidencji i Informacji o Działalności Gospodarczej lub innego właściwego rejestru.</w:t>
      </w:r>
    </w:p>
    <w:p w14:paraId="44F0D2D7" w14:textId="77777777" w:rsidR="00F06BA5" w:rsidRDefault="00F06BA5">
      <w:pPr>
        <w:pStyle w:val="Tekstpodstawowy"/>
        <w:spacing w:before="79"/>
      </w:pPr>
    </w:p>
    <w:p w14:paraId="65D55E0A" w14:textId="77777777" w:rsidR="00F06BA5" w:rsidRPr="00C94BCC" w:rsidRDefault="008E77AB" w:rsidP="00075CDB">
      <w:pPr>
        <w:pStyle w:val="Akapitzlist"/>
        <w:numPr>
          <w:ilvl w:val="0"/>
          <w:numId w:val="16"/>
        </w:numPr>
        <w:tabs>
          <w:tab w:val="left" w:pos="696"/>
        </w:tabs>
        <w:rPr>
          <w:color w:val="365F91" w:themeColor="accent1" w:themeShade="BF"/>
        </w:rPr>
      </w:pPr>
      <w:r w:rsidRPr="00C94BCC">
        <w:rPr>
          <w:color w:val="365F91" w:themeColor="accent1" w:themeShade="BF"/>
        </w:rPr>
        <w:t>Opis</w:t>
      </w:r>
      <w:r w:rsidRPr="00C94BCC">
        <w:rPr>
          <w:color w:val="365F91" w:themeColor="accent1" w:themeShade="BF"/>
          <w:spacing w:val="-4"/>
        </w:rPr>
        <w:t xml:space="preserve"> </w:t>
      </w:r>
      <w:r w:rsidRPr="00C94BCC">
        <w:rPr>
          <w:color w:val="365F91" w:themeColor="accent1" w:themeShade="BF"/>
        </w:rPr>
        <w:t>sposobu</w:t>
      </w:r>
      <w:r w:rsidRPr="00C94BCC">
        <w:rPr>
          <w:color w:val="365F91" w:themeColor="accent1" w:themeShade="BF"/>
          <w:spacing w:val="-6"/>
        </w:rPr>
        <w:t xml:space="preserve"> </w:t>
      </w:r>
      <w:r w:rsidRPr="00C94BCC">
        <w:rPr>
          <w:color w:val="365F91" w:themeColor="accent1" w:themeShade="BF"/>
        </w:rPr>
        <w:t>obliczania</w:t>
      </w:r>
      <w:r w:rsidRPr="00C94BCC">
        <w:rPr>
          <w:color w:val="365F91" w:themeColor="accent1" w:themeShade="BF"/>
          <w:spacing w:val="-3"/>
        </w:rPr>
        <w:t xml:space="preserve"> </w:t>
      </w:r>
      <w:r w:rsidRPr="00C94BCC">
        <w:rPr>
          <w:color w:val="365F91" w:themeColor="accent1" w:themeShade="BF"/>
          <w:spacing w:val="-4"/>
        </w:rPr>
        <w:t>ceny</w:t>
      </w:r>
    </w:p>
    <w:p w14:paraId="4585A0F7" w14:textId="77777777" w:rsidR="00F06BA5" w:rsidRDefault="008E77AB">
      <w:pPr>
        <w:pStyle w:val="Akapitzlist"/>
        <w:numPr>
          <w:ilvl w:val="0"/>
          <w:numId w:val="5"/>
        </w:numPr>
        <w:tabs>
          <w:tab w:val="left" w:pos="763"/>
        </w:tabs>
        <w:spacing w:before="59" w:line="276" w:lineRule="auto"/>
        <w:ind w:right="230"/>
      </w:pPr>
      <w:r>
        <w:t>Cena</w:t>
      </w:r>
      <w:r>
        <w:rPr>
          <w:spacing w:val="36"/>
        </w:rPr>
        <w:t xml:space="preserve"> </w:t>
      </w:r>
      <w:r>
        <w:t>oferty</w:t>
      </w:r>
      <w:r>
        <w:rPr>
          <w:spacing w:val="36"/>
        </w:rPr>
        <w:t xml:space="preserve"> </w:t>
      </w:r>
      <w:r>
        <w:t>powinna</w:t>
      </w:r>
      <w:r>
        <w:rPr>
          <w:spacing w:val="36"/>
        </w:rPr>
        <w:t xml:space="preserve"> </w:t>
      </w:r>
      <w:r>
        <w:t>być</w:t>
      </w:r>
      <w:r>
        <w:rPr>
          <w:spacing w:val="34"/>
        </w:rPr>
        <w:t xml:space="preserve"> </w:t>
      </w:r>
      <w:r>
        <w:t>wyrażona</w:t>
      </w:r>
      <w:r>
        <w:rPr>
          <w:spacing w:val="36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polskich</w:t>
      </w:r>
      <w:r>
        <w:rPr>
          <w:spacing w:val="36"/>
        </w:rPr>
        <w:t xml:space="preserve"> </w:t>
      </w:r>
      <w:r>
        <w:t>złotych</w:t>
      </w:r>
      <w:r>
        <w:rPr>
          <w:spacing w:val="36"/>
        </w:rPr>
        <w:t xml:space="preserve"> </w:t>
      </w:r>
      <w:r>
        <w:t>z</w:t>
      </w:r>
      <w:r>
        <w:rPr>
          <w:spacing w:val="36"/>
        </w:rPr>
        <w:t xml:space="preserve"> </w:t>
      </w:r>
      <w:r>
        <w:t>dokładnością</w:t>
      </w:r>
      <w:r>
        <w:rPr>
          <w:spacing w:val="34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dwóch</w:t>
      </w:r>
      <w:r>
        <w:rPr>
          <w:spacing w:val="36"/>
        </w:rPr>
        <w:t xml:space="preserve"> </w:t>
      </w:r>
      <w:r>
        <w:t>miejsc</w:t>
      </w:r>
      <w:r>
        <w:rPr>
          <w:spacing w:val="34"/>
        </w:rPr>
        <w:t xml:space="preserve"> </w:t>
      </w:r>
      <w:r>
        <w:t xml:space="preserve">po </w:t>
      </w:r>
      <w:r>
        <w:rPr>
          <w:spacing w:val="-2"/>
        </w:rPr>
        <w:t>przecinku.</w:t>
      </w:r>
    </w:p>
    <w:p w14:paraId="327CFCD2" w14:textId="77777777" w:rsidR="00F06BA5" w:rsidRDefault="008E77AB">
      <w:pPr>
        <w:pStyle w:val="Akapitzlist"/>
        <w:numPr>
          <w:ilvl w:val="0"/>
          <w:numId w:val="5"/>
        </w:numPr>
        <w:tabs>
          <w:tab w:val="left" w:pos="763"/>
        </w:tabs>
        <w:spacing w:line="278" w:lineRule="auto"/>
        <w:ind w:right="224"/>
      </w:pPr>
      <w:r>
        <w:t>Cenę oferty należy przedstawić na podstawie kalkulacji własnej, biorąc pod uwagę</w:t>
      </w:r>
      <w:r>
        <w:rPr>
          <w:spacing w:val="40"/>
        </w:rPr>
        <w:t xml:space="preserve"> </w:t>
      </w:r>
      <w:r>
        <w:t>przedmiot</w:t>
      </w:r>
      <w:r>
        <w:rPr>
          <w:spacing w:val="40"/>
        </w:rPr>
        <w:t xml:space="preserve"> </w:t>
      </w:r>
      <w:r>
        <w:t>zamówienia w zakresie określonym w niniejszym zapytaniu i załącznikach</w:t>
      </w:r>
    </w:p>
    <w:p w14:paraId="7FFBDD00" w14:textId="77777777" w:rsidR="00F06BA5" w:rsidRDefault="008E77AB">
      <w:pPr>
        <w:pStyle w:val="Akapitzlist"/>
        <w:numPr>
          <w:ilvl w:val="0"/>
          <w:numId w:val="5"/>
        </w:numPr>
        <w:tabs>
          <w:tab w:val="left" w:pos="763"/>
        </w:tabs>
        <w:spacing w:line="276" w:lineRule="auto"/>
        <w:ind w:right="231"/>
      </w:pPr>
      <w:r>
        <w:t>Wszelkie</w:t>
      </w:r>
      <w:r>
        <w:rPr>
          <w:spacing w:val="40"/>
        </w:rPr>
        <w:t xml:space="preserve"> </w:t>
      </w:r>
      <w:r>
        <w:t>rozliczenia</w:t>
      </w:r>
      <w:r>
        <w:rPr>
          <w:spacing w:val="40"/>
        </w:rPr>
        <w:t xml:space="preserve"> </w:t>
      </w:r>
      <w:r>
        <w:t>dotyczące</w:t>
      </w:r>
      <w:r>
        <w:rPr>
          <w:spacing w:val="80"/>
        </w:rPr>
        <w:t xml:space="preserve"> </w:t>
      </w:r>
      <w:r>
        <w:t>realizacji</w:t>
      </w:r>
      <w:r>
        <w:rPr>
          <w:spacing w:val="40"/>
        </w:rPr>
        <w:t xml:space="preserve"> </w:t>
      </w:r>
      <w:r>
        <w:t>przedmiotu</w:t>
      </w:r>
      <w:r>
        <w:rPr>
          <w:spacing w:val="79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opisanego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niniejszej</w:t>
      </w:r>
      <w:r>
        <w:rPr>
          <w:spacing w:val="40"/>
        </w:rPr>
        <w:t xml:space="preserve"> </w:t>
      </w:r>
      <w:r>
        <w:t>specyfikacji dokonywane będą w złotych polskich.</w:t>
      </w:r>
    </w:p>
    <w:p w14:paraId="7C5A4B99" w14:textId="77777777" w:rsidR="00F06BA5" w:rsidRDefault="00F06BA5">
      <w:pPr>
        <w:pStyle w:val="Tekstpodstawowy"/>
        <w:spacing w:before="37"/>
      </w:pPr>
    </w:p>
    <w:p w14:paraId="2F131D80" w14:textId="77777777" w:rsidR="00F06BA5" w:rsidRPr="00C94BCC" w:rsidRDefault="008E77AB" w:rsidP="00075CDB">
      <w:pPr>
        <w:pStyle w:val="Akapitzlist"/>
        <w:numPr>
          <w:ilvl w:val="0"/>
          <w:numId w:val="16"/>
        </w:numPr>
        <w:tabs>
          <w:tab w:val="left" w:pos="696"/>
        </w:tabs>
        <w:rPr>
          <w:color w:val="365F91" w:themeColor="accent1" w:themeShade="BF"/>
        </w:rPr>
      </w:pPr>
      <w:r w:rsidRPr="00C94BCC">
        <w:rPr>
          <w:color w:val="365F91" w:themeColor="accent1" w:themeShade="BF"/>
        </w:rPr>
        <w:t>Kryteria</w:t>
      </w:r>
      <w:r w:rsidRPr="00C94BCC">
        <w:rPr>
          <w:color w:val="365F91" w:themeColor="accent1" w:themeShade="BF"/>
          <w:spacing w:val="-6"/>
        </w:rPr>
        <w:t xml:space="preserve"> </w:t>
      </w:r>
      <w:r w:rsidRPr="00C94BCC">
        <w:rPr>
          <w:color w:val="365F91" w:themeColor="accent1" w:themeShade="BF"/>
        </w:rPr>
        <w:t>oceny</w:t>
      </w:r>
      <w:r w:rsidRPr="00C94BCC">
        <w:rPr>
          <w:color w:val="365F91" w:themeColor="accent1" w:themeShade="BF"/>
          <w:spacing w:val="-4"/>
        </w:rPr>
        <w:t xml:space="preserve"> ofert</w:t>
      </w:r>
    </w:p>
    <w:p w14:paraId="0B5F8727" w14:textId="77777777" w:rsidR="00F06BA5" w:rsidRDefault="008E77AB">
      <w:pPr>
        <w:pStyle w:val="Akapitzlist"/>
        <w:numPr>
          <w:ilvl w:val="0"/>
          <w:numId w:val="4"/>
        </w:numPr>
        <w:tabs>
          <w:tab w:val="left" w:pos="695"/>
        </w:tabs>
        <w:spacing w:before="37"/>
        <w:ind w:left="695" w:hanging="359"/>
        <w:jc w:val="left"/>
      </w:pPr>
      <w:r>
        <w:t>Oferty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przedmiotowym</w:t>
      </w:r>
      <w:r>
        <w:rPr>
          <w:spacing w:val="-3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>ocenione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podstawie:</w:t>
      </w:r>
    </w:p>
    <w:p w14:paraId="6AD099DD" w14:textId="1467A332" w:rsidR="00F06BA5" w:rsidRDefault="008E77AB">
      <w:pPr>
        <w:spacing w:before="38" w:line="276" w:lineRule="auto"/>
        <w:ind w:left="696" w:right="4564"/>
        <w:rPr>
          <w:b/>
        </w:rPr>
      </w:pPr>
      <w:r>
        <w:rPr>
          <w:b/>
        </w:rPr>
        <w:t xml:space="preserve">kryterium </w:t>
      </w:r>
      <w:r>
        <w:rPr>
          <w:b/>
          <w:i/>
        </w:rPr>
        <w:t xml:space="preserve">Cena </w:t>
      </w:r>
      <w:r>
        <w:rPr>
          <w:b/>
        </w:rPr>
        <w:t>– znaczenie</w:t>
      </w:r>
      <w:r w:rsidR="00BB1F88">
        <w:rPr>
          <w:b/>
        </w:rPr>
        <w:t xml:space="preserve"> 6</w:t>
      </w:r>
      <w:r>
        <w:rPr>
          <w:b/>
        </w:rPr>
        <w:t>0 pkt, kryterium</w:t>
      </w:r>
      <w:r>
        <w:rPr>
          <w:b/>
          <w:spacing w:val="-6"/>
        </w:rPr>
        <w:t xml:space="preserve"> </w:t>
      </w:r>
      <w:r>
        <w:rPr>
          <w:b/>
          <w:i/>
        </w:rPr>
        <w:t>Gwarancja</w:t>
      </w:r>
      <w:r>
        <w:rPr>
          <w:b/>
          <w:i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9"/>
        </w:rPr>
        <w:t xml:space="preserve"> </w:t>
      </w:r>
      <w:r>
        <w:rPr>
          <w:b/>
        </w:rPr>
        <w:t>znaczenie</w:t>
      </w:r>
      <w:r>
        <w:rPr>
          <w:b/>
          <w:spacing w:val="-6"/>
        </w:rPr>
        <w:t xml:space="preserve"> </w:t>
      </w:r>
      <w:r w:rsidR="00BB1F88">
        <w:rPr>
          <w:b/>
        </w:rPr>
        <w:t>40</w:t>
      </w:r>
      <w:r>
        <w:rPr>
          <w:b/>
          <w:spacing w:val="-7"/>
        </w:rPr>
        <w:t xml:space="preserve"> </w:t>
      </w:r>
      <w:r>
        <w:rPr>
          <w:b/>
        </w:rPr>
        <w:t>pkt,</w:t>
      </w:r>
    </w:p>
    <w:p w14:paraId="56C16ECC" w14:textId="77777777" w:rsidR="00F06BA5" w:rsidRDefault="00F06BA5">
      <w:pPr>
        <w:pStyle w:val="Tekstpodstawowy"/>
        <w:spacing w:before="77"/>
        <w:rPr>
          <w:b/>
        </w:rPr>
      </w:pPr>
    </w:p>
    <w:p w14:paraId="55C46D69" w14:textId="182939B9" w:rsidR="00F06BA5" w:rsidRDefault="008E77AB">
      <w:pPr>
        <w:pStyle w:val="Nagwek1"/>
        <w:numPr>
          <w:ilvl w:val="0"/>
          <w:numId w:val="4"/>
        </w:numPr>
        <w:tabs>
          <w:tab w:val="left" w:pos="618"/>
        </w:tabs>
        <w:ind w:left="618" w:hanging="282"/>
        <w:jc w:val="left"/>
      </w:pPr>
      <w:r>
        <w:rPr>
          <w:u w:val="single"/>
        </w:rPr>
        <w:lastRenderedPageBreak/>
        <w:t>Kryterium</w:t>
      </w:r>
      <w:r>
        <w:rPr>
          <w:spacing w:val="-4"/>
          <w:u w:val="single"/>
        </w:rPr>
        <w:t xml:space="preserve"> </w:t>
      </w:r>
      <w:r>
        <w:rPr>
          <w:i/>
          <w:u w:val="single"/>
        </w:rPr>
        <w:t>Cena</w:t>
      </w:r>
      <w:r>
        <w:rPr>
          <w:i/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5"/>
          <w:u w:val="single"/>
        </w:rPr>
        <w:t xml:space="preserve"> </w:t>
      </w:r>
      <w:r>
        <w:rPr>
          <w:u w:val="single"/>
        </w:rPr>
        <w:t>znaczenie</w:t>
      </w:r>
      <w:r>
        <w:rPr>
          <w:spacing w:val="1"/>
          <w:u w:val="single"/>
        </w:rPr>
        <w:t xml:space="preserve"> </w:t>
      </w:r>
      <w:r w:rsidR="00BB1F88">
        <w:rPr>
          <w:u w:val="single"/>
        </w:rPr>
        <w:t>6</w:t>
      </w:r>
      <w:r>
        <w:rPr>
          <w:u w:val="single"/>
        </w:rPr>
        <w:t>0</w:t>
      </w:r>
      <w:r>
        <w:rPr>
          <w:spacing w:val="-2"/>
          <w:u w:val="single"/>
        </w:rPr>
        <w:t xml:space="preserve"> </w:t>
      </w:r>
      <w:r>
        <w:rPr>
          <w:u w:val="single"/>
        </w:rPr>
        <w:t>pkt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- </w:t>
      </w:r>
      <w:r>
        <w:rPr>
          <w:spacing w:val="-10"/>
          <w:u w:val="single"/>
        </w:rPr>
        <w:t>X</w:t>
      </w:r>
    </w:p>
    <w:p w14:paraId="6BA64529" w14:textId="77777777" w:rsidR="00F06BA5" w:rsidRDefault="00F06BA5">
      <w:pPr>
        <w:pStyle w:val="Tekstpodstawowy"/>
        <w:spacing w:before="24"/>
        <w:rPr>
          <w:b/>
        </w:rPr>
      </w:pPr>
    </w:p>
    <w:p w14:paraId="64B824F0" w14:textId="77777777" w:rsidR="00F06BA5" w:rsidRDefault="008E77AB">
      <w:pPr>
        <w:pStyle w:val="Tekstpodstawowy"/>
        <w:spacing w:before="1" w:line="276" w:lineRule="auto"/>
        <w:ind w:left="763" w:right="116"/>
        <w:jc w:val="both"/>
      </w:pPr>
      <w:r>
        <w:t>Pod</w:t>
      </w:r>
      <w:r>
        <w:rPr>
          <w:spacing w:val="-6"/>
        </w:rPr>
        <w:t xml:space="preserve"> </w:t>
      </w:r>
      <w:r>
        <w:t>pojęciem</w:t>
      </w:r>
      <w:r>
        <w:rPr>
          <w:spacing w:val="-5"/>
        </w:rPr>
        <w:t xml:space="preserve"> </w:t>
      </w:r>
      <w:r>
        <w:t>Cena</w:t>
      </w:r>
      <w:r>
        <w:rPr>
          <w:spacing w:val="-5"/>
        </w:rPr>
        <w:t xml:space="preserve"> </w:t>
      </w:r>
      <w:r>
        <w:t>należy</w:t>
      </w:r>
      <w:r>
        <w:rPr>
          <w:spacing w:val="-8"/>
        </w:rPr>
        <w:t xml:space="preserve"> </w:t>
      </w:r>
      <w:r>
        <w:t>rozumieć</w:t>
      </w:r>
      <w:r>
        <w:rPr>
          <w:spacing w:val="-5"/>
        </w:rPr>
        <w:t xml:space="preserve"> </w:t>
      </w:r>
      <w:r>
        <w:t>całkowity</w:t>
      </w:r>
      <w:r>
        <w:rPr>
          <w:spacing w:val="-6"/>
        </w:rPr>
        <w:t xml:space="preserve"> </w:t>
      </w:r>
      <w:r>
        <w:t>koszt</w:t>
      </w:r>
      <w:r>
        <w:rPr>
          <w:spacing w:val="-7"/>
        </w:rPr>
        <w:t xml:space="preserve"> </w:t>
      </w:r>
      <w:r>
        <w:t>wykonania</w:t>
      </w:r>
      <w:r>
        <w:rPr>
          <w:spacing w:val="-5"/>
        </w:rPr>
        <w:t xml:space="preserve"> </w:t>
      </w:r>
      <w:r>
        <w:t>przedmiotu</w:t>
      </w:r>
      <w:r>
        <w:rPr>
          <w:spacing w:val="-6"/>
        </w:rPr>
        <w:t xml:space="preserve"> </w:t>
      </w:r>
      <w:r>
        <w:t>zamówienia</w:t>
      </w:r>
      <w:r>
        <w:rPr>
          <w:spacing w:val="-5"/>
        </w:rPr>
        <w:t xml:space="preserve"> </w:t>
      </w:r>
      <w:r>
        <w:t>objętego niniejszym zamówieniem. Zamawiający będzie brał pod uwagę cenę ofertową brutto zamówienia podaną na formularzu ofertowym.</w:t>
      </w:r>
    </w:p>
    <w:p w14:paraId="076DEC86" w14:textId="77777777" w:rsidR="00F06BA5" w:rsidRDefault="008E77AB">
      <w:pPr>
        <w:pStyle w:val="Tekstpodstawowy"/>
        <w:spacing w:before="241" w:line="276" w:lineRule="auto"/>
        <w:ind w:left="763" w:right="113"/>
        <w:jc w:val="both"/>
      </w:pPr>
      <w:r>
        <w:t>Liczba punktów jaką można uzyskać w kryterium cena, obliczona zostanie na podstawie następującego wzoru:</w:t>
      </w:r>
    </w:p>
    <w:p w14:paraId="4F2F5B63" w14:textId="77777777" w:rsidR="009D3E6E" w:rsidRDefault="009D3E6E">
      <w:pPr>
        <w:ind w:left="2635"/>
        <w:rPr>
          <w:b/>
          <w:position w:val="2"/>
        </w:rPr>
      </w:pPr>
    </w:p>
    <w:p w14:paraId="63EDE76F" w14:textId="3C02B6E6" w:rsidR="00F06BA5" w:rsidRDefault="008E77AB">
      <w:pPr>
        <w:ind w:left="2635"/>
        <w:rPr>
          <w:b/>
          <w:sz w:val="14"/>
        </w:rPr>
      </w:pPr>
      <w:r>
        <w:rPr>
          <w:b/>
          <w:position w:val="2"/>
        </w:rPr>
        <w:t>C</w:t>
      </w:r>
      <w:r>
        <w:rPr>
          <w:b/>
          <w:spacing w:val="-1"/>
          <w:position w:val="2"/>
        </w:rPr>
        <w:t xml:space="preserve"> </w:t>
      </w:r>
      <w:r>
        <w:rPr>
          <w:b/>
          <w:spacing w:val="-5"/>
          <w:sz w:val="14"/>
        </w:rPr>
        <w:t>min</w:t>
      </w:r>
    </w:p>
    <w:p w14:paraId="38D48104" w14:textId="77777777" w:rsidR="00F06BA5" w:rsidRDefault="00F06BA5">
      <w:pPr>
        <w:pStyle w:val="Tekstpodstawowy"/>
        <w:spacing w:before="76"/>
        <w:rPr>
          <w:b/>
          <w:sz w:val="14"/>
        </w:rPr>
      </w:pPr>
    </w:p>
    <w:p w14:paraId="4B663B50" w14:textId="6BBAB56B" w:rsidR="00F06BA5" w:rsidRDefault="008E77AB">
      <w:pPr>
        <w:pStyle w:val="Nagwek1"/>
        <w:tabs>
          <w:tab w:val="left" w:pos="3428"/>
        </w:tabs>
        <w:spacing w:line="273" w:lineRule="auto"/>
        <w:ind w:left="2756" w:right="5398" w:hanging="60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24000" behindDoc="1" locked="0" layoutInCell="1" allowOverlap="1" wp14:anchorId="58CB4D03" wp14:editId="0A56621B">
                <wp:simplePos x="0" y="0"/>
                <wp:positionH relativeFrom="page">
                  <wp:posOffset>2333625</wp:posOffset>
                </wp:positionH>
                <wp:positionV relativeFrom="paragraph">
                  <wp:posOffset>72973</wp:posOffset>
                </wp:positionV>
                <wp:extent cx="36639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395">
                              <a:moveTo>
                                <a:pt x="0" y="0"/>
                              </a:moveTo>
                              <a:lnTo>
                                <a:pt x="366394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8AEA6" id="Graphic 3" o:spid="_x0000_s1026" style="position:absolute;margin-left:183.75pt;margin-top:5.75pt;width:28.85pt;height:.1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6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" path="m,l366394,e" filled="f" strokeweight=".26mm">
                <v:path arrowok="t"/>
                <w10:wrap anchorx="page"/>
              </v:shape>
            </w:pict>
          </mc:Fallback>
        </mc:AlternateContent>
      </w:r>
      <w:r>
        <w:t>X =</w:t>
      </w:r>
      <w:r>
        <w:tab/>
      </w:r>
      <w:r>
        <w:tab/>
      </w:r>
      <w:r>
        <w:rPr>
          <w:vertAlign w:val="superscript"/>
        </w:rPr>
        <w:t>x</w:t>
      </w:r>
      <w:r>
        <w:rPr>
          <w:spacing w:val="-19"/>
        </w:rPr>
        <w:t xml:space="preserve"> </w:t>
      </w:r>
      <w:r w:rsidR="00BB1F88">
        <w:rPr>
          <w:spacing w:val="-19"/>
        </w:rPr>
        <w:t>6</w:t>
      </w:r>
      <w:r>
        <w:t>0</w:t>
      </w:r>
      <w:r>
        <w:rPr>
          <w:spacing w:val="-14"/>
        </w:rPr>
        <w:t xml:space="preserve"> </w:t>
      </w:r>
      <w:r>
        <w:t xml:space="preserve">pkt </w:t>
      </w:r>
      <w:r>
        <w:rPr>
          <w:position w:val="2"/>
        </w:rPr>
        <w:t xml:space="preserve">C </w:t>
      </w:r>
      <w:r>
        <w:rPr>
          <w:sz w:val="14"/>
        </w:rPr>
        <w:t>O</w:t>
      </w:r>
    </w:p>
    <w:p w14:paraId="2BFE4321" w14:textId="77777777" w:rsidR="00F06BA5" w:rsidRDefault="008E77AB">
      <w:pPr>
        <w:pStyle w:val="Tekstpodstawowy"/>
        <w:spacing w:before="1"/>
        <w:ind w:left="1044"/>
      </w:pPr>
      <w:r>
        <w:rPr>
          <w:spacing w:val="-2"/>
        </w:rPr>
        <w:t>gdzie:</w:t>
      </w:r>
    </w:p>
    <w:p w14:paraId="54622560" w14:textId="77777777" w:rsidR="00F06BA5" w:rsidRDefault="008E77AB">
      <w:pPr>
        <w:pStyle w:val="Tekstpodstawowy"/>
        <w:spacing w:before="38"/>
        <w:ind w:left="1056"/>
        <w:rPr>
          <w:b/>
          <w:i/>
        </w:rPr>
      </w:pPr>
      <w:r>
        <w:t>X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ilość</w:t>
      </w:r>
      <w:r>
        <w:rPr>
          <w:spacing w:val="-4"/>
        </w:rPr>
        <w:t xml:space="preserve"> </w:t>
      </w:r>
      <w:r>
        <w:t>punktów</w:t>
      </w:r>
      <w:r>
        <w:rPr>
          <w:spacing w:val="-4"/>
        </w:rPr>
        <w:t xml:space="preserve"> </w:t>
      </w:r>
      <w:r>
        <w:t>uzyskana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daną</w:t>
      </w:r>
      <w:r>
        <w:rPr>
          <w:spacing w:val="-4"/>
        </w:rPr>
        <w:t xml:space="preserve"> </w:t>
      </w:r>
      <w:r>
        <w:t>ofertę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kryterium</w:t>
      </w:r>
      <w:r>
        <w:rPr>
          <w:spacing w:val="1"/>
        </w:rPr>
        <w:t xml:space="preserve"> </w:t>
      </w:r>
      <w:r>
        <w:rPr>
          <w:b/>
          <w:i/>
          <w:spacing w:val="-4"/>
        </w:rPr>
        <w:t>Cena</w:t>
      </w:r>
    </w:p>
    <w:p w14:paraId="5440AC4A" w14:textId="77777777" w:rsidR="00F06BA5" w:rsidRDefault="008E77AB">
      <w:pPr>
        <w:pStyle w:val="Tekstpodstawowy"/>
        <w:spacing w:before="37" w:line="278" w:lineRule="auto"/>
        <w:ind w:left="1056"/>
      </w:pPr>
      <w:r>
        <w:t>C</w:t>
      </w:r>
      <w:r>
        <w:rPr>
          <w:spacing w:val="75"/>
        </w:rPr>
        <w:t xml:space="preserve"> </w:t>
      </w:r>
      <w:r>
        <w:t>min</w:t>
      </w:r>
      <w:r>
        <w:rPr>
          <w:spacing w:val="74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najniższa</w:t>
      </w:r>
      <w:r>
        <w:rPr>
          <w:spacing w:val="76"/>
        </w:rPr>
        <w:t xml:space="preserve"> </w:t>
      </w:r>
      <w:r>
        <w:t>cena</w:t>
      </w:r>
      <w:r>
        <w:rPr>
          <w:spacing w:val="74"/>
        </w:rPr>
        <w:t xml:space="preserve"> </w:t>
      </w:r>
      <w:r>
        <w:t>spośród</w:t>
      </w:r>
      <w:r>
        <w:rPr>
          <w:spacing w:val="76"/>
        </w:rPr>
        <w:t xml:space="preserve"> </w:t>
      </w:r>
      <w:r>
        <w:t>ofert</w:t>
      </w:r>
      <w:r>
        <w:rPr>
          <w:spacing w:val="77"/>
        </w:rPr>
        <w:t xml:space="preserve"> </w:t>
      </w:r>
      <w:r>
        <w:t>niepodlegających</w:t>
      </w:r>
      <w:r>
        <w:rPr>
          <w:spacing w:val="76"/>
        </w:rPr>
        <w:t xml:space="preserve"> </w:t>
      </w:r>
      <w:r>
        <w:t>odrzuceniu</w:t>
      </w:r>
      <w:r>
        <w:rPr>
          <w:spacing w:val="73"/>
        </w:rPr>
        <w:t xml:space="preserve"> </w:t>
      </w:r>
      <w:r>
        <w:t>i</w:t>
      </w:r>
      <w:r>
        <w:rPr>
          <w:spacing w:val="77"/>
        </w:rPr>
        <w:t xml:space="preserve"> </w:t>
      </w:r>
      <w:r>
        <w:t>złożonych</w:t>
      </w:r>
      <w:r>
        <w:rPr>
          <w:spacing w:val="73"/>
        </w:rPr>
        <w:t xml:space="preserve"> </w:t>
      </w:r>
      <w:r>
        <w:t>przez Wykonawców, którzy nie podlegali wykluczeniu</w:t>
      </w:r>
    </w:p>
    <w:p w14:paraId="501E799C" w14:textId="77777777" w:rsidR="00F06BA5" w:rsidRDefault="008E77AB">
      <w:pPr>
        <w:pStyle w:val="Tekstpodstawowy"/>
        <w:spacing w:line="249" w:lineRule="exact"/>
        <w:ind w:left="1044"/>
      </w:pPr>
      <w:r>
        <w:t>Co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cena</w:t>
      </w:r>
      <w:r>
        <w:rPr>
          <w:spacing w:val="-3"/>
        </w:rPr>
        <w:t xml:space="preserve"> </w:t>
      </w:r>
      <w:r>
        <w:t>ocenianej</w:t>
      </w:r>
      <w:r>
        <w:rPr>
          <w:spacing w:val="-3"/>
        </w:rPr>
        <w:t xml:space="preserve"> </w:t>
      </w:r>
      <w:r>
        <w:rPr>
          <w:spacing w:val="-2"/>
        </w:rPr>
        <w:t>oferty</w:t>
      </w:r>
    </w:p>
    <w:p w14:paraId="3C2C30A3" w14:textId="3ADAC73F" w:rsidR="00F06BA5" w:rsidRDefault="008E77AB">
      <w:pPr>
        <w:pStyle w:val="Nagwek1"/>
        <w:spacing w:before="38"/>
        <w:ind w:left="1044"/>
        <w:rPr>
          <w:i/>
        </w:rPr>
      </w:pPr>
      <w:r>
        <w:t>Wykonawca</w:t>
      </w:r>
      <w:r>
        <w:rPr>
          <w:spacing w:val="-7"/>
        </w:rPr>
        <w:t xml:space="preserve"> </w:t>
      </w:r>
      <w:r>
        <w:t>może</w:t>
      </w:r>
      <w:r>
        <w:rPr>
          <w:spacing w:val="-5"/>
        </w:rPr>
        <w:t xml:space="preserve"> </w:t>
      </w:r>
      <w:r>
        <w:t>uzyskać</w:t>
      </w:r>
      <w:r>
        <w:rPr>
          <w:spacing w:val="-5"/>
        </w:rPr>
        <w:t xml:space="preserve"> </w:t>
      </w:r>
      <w:r>
        <w:t>maksymalnie</w:t>
      </w:r>
      <w:r>
        <w:rPr>
          <w:spacing w:val="-3"/>
        </w:rPr>
        <w:t xml:space="preserve"> </w:t>
      </w:r>
      <w:r w:rsidR="00BB1F88">
        <w:t>6</w:t>
      </w:r>
      <w:r>
        <w:t>0</w:t>
      </w:r>
      <w:r>
        <w:rPr>
          <w:spacing w:val="-5"/>
        </w:rPr>
        <w:t xml:space="preserve"> </w:t>
      </w:r>
      <w:r>
        <w:t>punktów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kryterium</w:t>
      </w:r>
      <w:r>
        <w:rPr>
          <w:spacing w:val="-3"/>
        </w:rPr>
        <w:t xml:space="preserve"> </w:t>
      </w:r>
      <w:r>
        <w:rPr>
          <w:i/>
          <w:spacing w:val="-2"/>
        </w:rPr>
        <w:t>Cena.</w:t>
      </w:r>
    </w:p>
    <w:p w14:paraId="2B76C617" w14:textId="77777777" w:rsidR="00F06BA5" w:rsidRDefault="00F06BA5">
      <w:pPr>
        <w:pStyle w:val="Tekstpodstawowy"/>
        <w:spacing w:before="115"/>
        <w:rPr>
          <w:b/>
          <w:i/>
        </w:rPr>
      </w:pPr>
    </w:p>
    <w:p w14:paraId="18866B53" w14:textId="0132B57A" w:rsidR="00091009" w:rsidRPr="00091009" w:rsidRDefault="008E77AB" w:rsidP="00091009">
      <w:pPr>
        <w:pStyle w:val="Akapitzlist"/>
        <w:numPr>
          <w:ilvl w:val="0"/>
          <w:numId w:val="4"/>
        </w:numPr>
        <w:tabs>
          <w:tab w:val="left" w:pos="695"/>
        </w:tabs>
        <w:ind w:left="695" w:hanging="292"/>
        <w:jc w:val="left"/>
        <w:rPr>
          <w:b/>
        </w:rPr>
      </w:pPr>
      <w:r>
        <w:rPr>
          <w:b/>
          <w:u w:val="single"/>
        </w:rPr>
        <w:t>Kryterium</w:t>
      </w:r>
      <w:r>
        <w:rPr>
          <w:b/>
          <w:spacing w:val="-5"/>
          <w:u w:val="single"/>
        </w:rPr>
        <w:t xml:space="preserve"> </w:t>
      </w:r>
      <w:r>
        <w:rPr>
          <w:b/>
          <w:i/>
          <w:u w:val="single"/>
        </w:rPr>
        <w:t>Gwarancja</w:t>
      </w:r>
      <w:r>
        <w:rPr>
          <w:b/>
          <w:i/>
          <w:spacing w:val="-1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znaczenie</w:t>
      </w:r>
      <w:r>
        <w:rPr>
          <w:b/>
          <w:spacing w:val="-1"/>
          <w:u w:val="single"/>
        </w:rPr>
        <w:t xml:space="preserve"> </w:t>
      </w:r>
      <w:r w:rsidR="00BB1F88">
        <w:rPr>
          <w:b/>
          <w:u w:val="single"/>
        </w:rPr>
        <w:t>40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pkt</w:t>
      </w:r>
      <w:r>
        <w:rPr>
          <w:b/>
          <w:spacing w:val="-4"/>
          <w:u w:val="single"/>
        </w:rPr>
        <w:t xml:space="preserve"> </w:t>
      </w:r>
      <w:r w:rsidR="00091009">
        <w:rPr>
          <w:b/>
          <w:u w:val="single"/>
        </w:rPr>
        <w:t>–</w:t>
      </w:r>
      <w:r>
        <w:rPr>
          <w:b/>
          <w:spacing w:val="-1"/>
          <w:u w:val="single"/>
        </w:rPr>
        <w:t xml:space="preserve"> </w:t>
      </w:r>
      <w:r>
        <w:rPr>
          <w:b/>
          <w:spacing w:val="-10"/>
          <w:u w:val="single"/>
        </w:rPr>
        <w:t>G</w:t>
      </w:r>
    </w:p>
    <w:p w14:paraId="61714DA2" w14:textId="3CE0B43A" w:rsidR="00091009" w:rsidRPr="00091009" w:rsidRDefault="008E77AB" w:rsidP="00091009">
      <w:pPr>
        <w:ind w:left="850"/>
        <w:jc w:val="both"/>
      </w:pPr>
      <w:r>
        <w:t>Przez gwarancję należy rozumieć oferowany przez Wykonawcę okres gwarancji jakości na przedmiot zamówienia (w miesiącach), licząc od daty odbioru ostatecznego (końcowego).</w:t>
      </w:r>
      <w:r w:rsidR="00091009" w:rsidRPr="00091009">
        <w:rPr>
          <w:bCs/>
          <w:color w:val="000000"/>
        </w:rPr>
        <w:t xml:space="preserve"> Gwarancja jakości obejmuje odpowiedzialności Wykonawcy przede wszystkim za wady fizyczne wybudowanego obiektu.</w:t>
      </w:r>
      <w:r w:rsidR="00091009" w:rsidRPr="00091009">
        <w:rPr>
          <w:color w:val="000000"/>
        </w:rPr>
        <w:t xml:space="preserve"> </w:t>
      </w:r>
      <w:r w:rsidR="00091009">
        <w:rPr>
          <w:color w:val="000000"/>
        </w:rPr>
        <w:t>Ocena ofert polegać będzie na przyznaniu punktów za zaoferowany okres gwarancji na wykonane prace wg następujących zasad:</w:t>
      </w:r>
    </w:p>
    <w:p w14:paraId="7F8FB222" w14:textId="77777777" w:rsidR="00BB1F88" w:rsidRDefault="00BB1F88" w:rsidP="00BB1F88">
      <w:pPr>
        <w:jc w:val="both"/>
        <w:rPr>
          <w:color w:val="000000"/>
        </w:rPr>
      </w:pPr>
    </w:p>
    <w:p w14:paraId="46B1D1B0" w14:textId="77777777" w:rsidR="00BB1F88" w:rsidRDefault="00BB1F88" w:rsidP="00BB1F88">
      <w:pPr>
        <w:tabs>
          <w:tab w:val="left" w:pos="912"/>
        </w:tabs>
        <w:ind w:left="850"/>
        <w:jc w:val="both"/>
      </w:pPr>
      <w:r>
        <w:rPr>
          <w:b/>
          <w:color w:val="000000"/>
        </w:rPr>
        <w:t>- 36 miesięcy</w:t>
      </w:r>
      <w:r>
        <w:rPr>
          <w:b/>
          <w:color w:val="000000"/>
        </w:rPr>
        <w:tab/>
        <w:t>- 0 pkt</w:t>
      </w:r>
    </w:p>
    <w:p w14:paraId="2EC63936" w14:textId="77777777" w:rsidR="00BB1F88" w:rsidRDefault="00BB1F88" w:rsidP="00BB1F88">
      <w:pPr>
        <w:tabs>
          <w:tab w:val="left" w:pos="912"/>
        </w:tabs>
        <w:ind w:left="850"/>
        <w:jc w:val="both"/>
      </w:pPr>
      <w:r>
        <w:rPr>
          <w:b/>
          <w:color w:val="000000"/>
        </w:rPr>
        <w:t>- 48 miesięcy</w:t>
      </w:r>
      <w:r>
        <w:rPr>
          <w:b/>
          <w:color w:val="000000"/>
        </w:rPr>
        <w:tab/>
        <w:t>- 20 pkt</w:t>
      </w:r>
    </w:p>
    <w:p w14:paraId="058D9228" w14:textId="77777777" w:rsidR="00BB1F88" w:rsidRDefault="00BB1F88" w:rsidP="00BB1F88">
      <w:pPr>
        <w:tabs>
          <w:tab w:val="left" w:pos="912"/>
        </w:tabs>
        <w:ind w:left="850"/>
        <w:jc w:val="both"/>
      </w:pPr>
      <w:r>
        <w:rPr>
          <w:b/>
          <w:color w:val="000000"/>
        </w:rPr>
        <w:t>- 60 miesięcy</w:t>
      </w:r>
      <w:r>
        <w:rPr>
          <w:b/>
          <w:color w:val="000000"/>
        </w:rPr>
        <w:tab/>
        <w:t>- 40 pkt</w:t>
      </w:r>
    </w:p>
    <w:p w14:paraId="1FFA6933" w14:textId="77777777" w:rsidR="00F06BA5" w:rsidRDefault="00F06BA5">
      <w:pPr>
        <w:pStyle w:val="Tekstpodstawowy"/>
        <w:spacing w:before="77"/>
      </w:pPr>
    </w:p>
    <w:p w14:paraId="64A28180" w14:textId="77777777" w:rsidR="00F06BA5" w:rsidRDefault="008E77AB" w:rsidP="00091009">
      <w:pPr>
        <w:pStyle w:val="Tekstpodstawowy"/>
        <w:ind w:left="765" w:right="116"/>
        <w:jc w:val="both"/>
      </w:pPr>
      <w:bookmarkStart w:id="12" w:name="_Hlk172635360"/>
      <w:r>
        <w:t>Minimalny,</w:t>
      </w:r>
      <w:r>
        <w:rPr>
          <w:spacing w:val="-2"/>
        </w:rPr>
        <w:t xml:space="preserve"> </w:t>
      </w:r>
      <w:r>
        <w:t>wymagany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okres</w:t>
      </w:r>
      <w:r>
        <w:rPr>
          <w:spacing w:val="-2"/>
        </w:rPr>
        <w:t xml:space="preserve"> </w:t>
      </w:r>
      <w:r>
        <w:t>gwarancji</w:t>
      </w:r>
      <w:r>
        <w:rPr>
          <w:spacing w:val="-1"/>
        </w:rPr>
        <w:t xml:space="preserve"> </w:t>
      </w:r>
      <w:r>
        <w:t>wynosi</w:t>
      </w:r>
      <w:r>
        <w:rPr>
          <w:spacing w:val="-1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miesięcy.</w:t>
      </w:r>
      <w:r>
        <w:rPr>
          <w:spacing w:val="-2"/>
        </w:rPr>
        <w:t xml:space="preserve"> </w:t>
      </w:r>
      <w:r>
        <w:t>Zaoferowanie krótszego okres gwarancji spowoduje odrzucenie oferty.</w:t>
      </w:r>
    </w:p>
    <w:p w14:paraId="494EF047" w14:textId="283944EF" w:rsidR="00F06BA5" w:rsidRDefault="008E77AB" w:rsidP="00091009">
      <w:pPr>
        <w:pStyle w:val="Tekstpodstawowy"/>
        <w:ind w:left="765" w:right="114"/>
        <w:jc w:val="both"/>
      </w:pPr>
      <w:r>
        <w:t xml:space="preserve">Maksymalny okres gwarancji wynosi 60 miesięcy. W przypadku zaoferowania okresu gwarancji dłuższego niż 60 miesięcy, Zamawiający przyzna </w:t>
      </w:r>
      <w:r w:rsidR="00BB1F88">
        <w:t>4</w:t>
      </w:r>
      <w:r>
        <w:t>0 pkt w kryterium „gwarancja”, a do umowy zostanie przyjęty okres gwarancji wskazany przez Wykonawcę w ofercie.</w:t>
      </w:r>
    </w:p>
    <w:bookmarkEnd w:id="12"/>
    <w:p w14:paraId="34F82A72" w14:textId="77777777" w:rsidR="00BB1F88" w:rsidRDefault="00BB1F88" w:rsidP="00BB1F88">
      <w:pPr>
        <w:tabs>
          <w:tab w:val="left" w:pos="0"/>
          <w:tab w:val="left" w:pos="338"/>
        </w:tabs>
        <w:suppressAutoHyphens/>
        <w:autoSpaceDE/>
        <w:autoSpaceDN/>
        <w:jc w:val="both"/>
        <w:rPr>
          <w:color w:val="000000"/>
        </w:rPr>
      </w:pPr>
    </w:p>
    <w:p w14:paraId="17629ED4" w14:textId="34856807" w:rsidR="00BB1F88" w:rsidRPr="00BB1F88" w:rsidRDefault="00BB1F88" w:rsidP="00BB1F88">
      <w:pPr>
        <w:pStyle w:val="Akapitzlist"/>
        <w:numPr>
          <w:ilvl w:val="0"/>
          <w:numId w:val="4"/>
        </w:numPr>
        <w:tabs>
          <w:tab w:val="left" w:pos="0"/>
          <w:tab w:val="left" w:pos="338"/>
        </w:tabs>
        <w:suppressAutoHyphens/>
        <w:autoSpaceDE/>
        <w:autoSpaceDN/>
        <w:jc w:val="both"/>
        <w:rPr>
          <w:color w:val="000000"/>
        </w:rPr>
      </w:pPr>
      <w:r w:rsidRPr="00BB1F88">
        <w:rPr>
          <w:color w:val="000000"/>
        </w:rPr>
        <w:t xml:space="preserve">W celu wyboru najkorzystniejszej oferty w powiązaniu z przedstawionymi wyżej kryteriami </w:t>
      </w:r>
      <w:r w:rsidRPr="00BB1F88">
        <w:rPr>
          <w:color w:val="000000"/>
        </w:rPr>
        <w:tab/>
        <w:t>Zamawiający będzie posługiwał się następującym wzorem:</w:t>
      </w:r>
    </w:p>
    <w:p w14:paraId="3D73E3F6" w14:textId="77777777" w:rsidR="00BB1F88" w:rsidRDefault="00BB1F88" w:rsidP="00BB1F88">
      <w:pPr>
        <w:jc w:val="center"/>
        <w:rPr>
          <w:color w:val="000000"/>
        </w:rPr>
      </w:pPr>
    </w:p>
    <w:p w14:paraId="21FD3002" w14:textId="27FE814D" w:rsidR="00BB1F88" w:rsidRDefault="00BB1F88" w:rsidP="00BB1F88">
      <w:pPr>
        <w:jc w:val="center"/>
      </w:pPr>
      <w:r>
        <w:rPr>
          <w:b/>
          <w:color w:val="000000"/>
        </w:rPr>
        <w:t xml:space="preserve">Lp = </w:t>
      </w:r>
      <w:r w:rsidR="00091009">
        <w:rPr>
          <w:b/>
          <w:color w:val="000000"/>
        </w:rPr>
        <w:t>X</w:t>
      </w:r>
      <w:r>
        <w:rPr>
          <w:b/>
          <w:color w:val="000000"/>
        </w:rPr>
        <w:t xml:space="preserve"> + </w:t>
      </w:r>
      <w:r w:rsidR="00091009">
        <w:rPr>
          <w:b/>
          <w:color w:val="000000"/>
        </w:rPr>
        <w:t>G</w:t>
      </w:r>
    </w:p>
    <w:p w14:paraId="092775D3" w14:textId="77777777" w:rsidR="00BB1F88" w:rsidRDefault="00BB1F88" w:rsidP="00BB1F88">
      <w:pPr>
        <w:jc w:val="center"/>
      </w:pPr>
    </w:p>
    <w:p w14:paraId="49DFE2DD" w14:textId="77777777" w:rsidR="00BB1F88" w:rsidRDefault="00BB1F88" w:rsidP="00BB1F88">
      <w:pPr>
        <w:ind w:left="340" w:firstLineChars="50" w:firstLine="110"/>
        <w:jc w:val="both"/>
        <w:rPr>
          <w:color w:val="000000"/>
        </w:rPr>
      </w:pPr>
      <w:r>
        <w:rPr>
          <w:color w:val="000000"/>
        </w:rPr>
        <w:t xml:space="preserve">gdzie: </w:t>
      </w:r>
    </w:p>
    <w:p w14:paraId="2D0F0F81" w14:textId="77777777" w:rsidR="00BB1F88" w:rsidRDefault="00BB1F88" w:rsidP="00BB1F88">
      <w:pPr>
        <w:ind w:left="340" w:firstLineChars="50" w:firstLine="110"/>
        <w:jc w:val="both"/>
        <w:rPr>
          <w:b/>
          <w:color w:val="000000"/>
        </w:rPr>
      </w:pPr>
      <w:r>
        <w:rPr>
          <w:b/>
          <w:color w:val="000000"/>
        </w:rPr>
        <w:t>Lp</w:t>
      </w:r>
      <w:r>
        <w:rPr>
          <w:b/>
          <w:bCs/>
          <w:color w:val="000000"/>
        </w:rPr>
        <w:t xml:space="preserve">- </w:t>
      </w:r>
      <w:r>
        <w:rPr>
          <w:b/>
          <w:bCs/>
          <w:color w:val="000000"/>
        </w:rPr>
        <w:tab/>
      </w:r>
      <w:r>
        <w:rPr>
          <w:color w:val="000000"/>
        </w:rPr>
        <w:t>łączna liczba punktów uzyskanych przez ofertę n;</w:t>
      </w:r>
    </w:p>
    <w:p w14:paraId="35D28BD3" w14:textId="205E5E43" w:rsidR="00BB1F88" w:rsidRDefault="00BB1F88" w:rsidP="00BB1F88">
      <w:pPr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091009">
        <w:rPr>
          <w:b/>
          <w:color w:val="000000"/>
        </w:rPr>
        <w:t>X</w:t>
      </w:r>
      <w:r>
        <w:rPr>
          <w:b/>
          <w:bCs/>
          <w:color w:val="000000"/>
        </w:rPr>
        <w:t xml:space="preserve">- </w:t>
      </w:r>
      <w:r>
        <w:rPr>
          <w:b/>
          <w:bCs/>
          <w:color w:val="000000"/>
        </w:rPr>
        <w:tab/>
      </w:r>
      <w:r>
        <w:rPr>
          <w:color w:val="000000"/>
        </w:rPr>
        <w:t>liczba punktów uzyskanych przez ofertę n z tytułu kryterium „cena”;</w:t>
      </w:r>
    </w:p>
    <w:p w14:paraId="694AEDD3" w14:textId="1937928E" w:rsidR="00BB1F88" w:rsidRDefault="00BB1F88" w:rsidP="00BB1F8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091009">
        <w:rPr>
          <w:b/>
          <w:color w:val="000000"/>
        </w:rPr>
        <w:t>G</w:t>
      </w:r>
      <w:r>
        <w:rPr>
          <w:b/>
          <w:bCs/>
          <w:color w:val="000000"/>
        </w:rPr>
        <w:t xml:space="preserve">- </w:t>
      </w:r>
      <w:r>
        <w:rPr>
          <w:b/>
          <w:bCs/>
          <w:color w:val="000000"/>
        </w:rPr>
        <w:tab/>
      </w:r>
      <w:r>
        <w:rPr>
          <w:color w:val="000000"/>
        </w:rPr>
        <w:t>liczba punktów uzyskanych przez ofertę n z tytułu kryterium „okres gwarancji</w:t>
      </w:r>
    </w:p>
    <w:p w14:paraId="7A929F20" w14:textId="77777777" w:rsidR="00BB1F88" w:rsidRDefault="00BB1F88" w:rsidP="00BB1F88">
      <w:pPr>
        <w:ind w:left="1440" w:firstLine="720"/>
        <w:jc w:val="both"/>
        <w:rPr>
          <w:b/>
          <w:color w:val="000000"/>
        </w:rPr>
      </w:pPr>
      <w:r>
        <w:rPr>
          <w:color w:val="000000"/>
        </w:rPr>
        <w:t>jakości”;</w:t>
      </w:r>
    </w:p>
    <w:p w14:paraId="7E6CFBEA" w14:textId="77777777" w:rsidR="00F06BA5" w:rsidRDefault="00F06BA5">
      <w:pPr>
        <w:pStyle w:val="Tekstpodstawowy"/>
        <w:spacing w:before="195"/>
        <w:rPr>
          <w:b/>
          <w:i/>
        </w:rPr>
      </w:pPr>
    </w:p>
    <w:p w14:paraId="36094BD3" w14:textId="77777777" w:rsidR="00F06BA5" w:rsidRDefault="008E77AB" w:rsidP="00091009">
      <w:pPr>
        <w:pStyle w:val="Akapitzlist"/>
        <w:numPr>
          <w:ilvl w:val="0"/>
          <w:numId w:val="4"/>
        </w:numPr>
        <w:tabs>
          <w:tab w:val="left" w:pos="696"/>
        </w:tabs>
        <w:spacing w:before="120"/>
        <w:ind w:right="114"/>
        <w:jc w:val="both"/>
      </w:pPr>
      <w:r>
        <w:t xml:space="preserve">Zamawiający udzieli zamówienia Wykonawcy, którego oferta odpowiadać będzie wszystkim wymaganiom przedstawionym w zapytaniu ofertowym wraz z załącznikami i zostanie oceniona </w:t>
      </w:r>
      <w:r>
        <w:lastRenderedPageBreak/>
        <w:t>jako najkorzystniejsza w oparciu o podane kryteria wyboru.</w:t>
      </w:r>
    </w:p>
    <w:p w14:paraId="1DAEB565" w14:textId="77777777" w:rsidR="00F06BA5" w:rsidRDefault="008E77AB" w:rsidP="00091009">
      <w:pPr>
        <w:pStyle w:val="Nagwek1"/>
        <w:numPr>
          <w:ilvl w:val="0"/>
          <w:numId w:val="4"/>
        </w:numPr>
        <w:tabs>
          <w:tab w:val="left" w:pos="695"/>
        </w:tabs>
        <w:spacing w:before="120"/>
        <w:ind w:left="695" w:hanging="359"/>
        <w:jc w:val="both"/>
      </w:pPr>
      <w:r>
        <w:t>Maksymalna</w:t>
      </w:r>
      <w:r>
        <w:rPr>
          <w:spacing w:val="-4"/>
        </w:rPr>
        <w:t xml:space="preserve"> </w:t>
      </w:r>
      <w:r>
        <w:t>liczba</w:t>
      </w:r>
      <w:r>
        <w:rPr>
          <w:spacing w:val="-3"/>
        </w:rPr>
        <w:t xml:space="preserve"> </w:t>
      </w:r>
      <w:r>
        <w:t>punktów,</w:t>
      </w:r>
      <w:r>
        <w:rPr>
          <w:spacing w:val="-7"/>
        </w:rPr>
        <w:t xml:space="preserve"> </w:t>
      </w:r>
      <w:r>
        <w:t>jaką</w:t>
      </w:r>
      <w:r>
        <w:rPr>
          <w:spacing w:val="-6"/>
        </w:rPr>
        <w:t xml:space="preserve"> </w:t>
      </w:r>
      <w:r>
        <w:t>może</w:t>
      </w:r>
      <w:r>
        <w:rPr>
          <w:spacing w:val="-5"/>
        </w:rPr>
        <w:t xml:space="preserve"> </w:t>
      </w:r>
      <w:r>
        <w:t>otrzymać</w:t>
      </w:r>
      <w:r>
        <w:rPr>
          <w:spacing w:val="-6"/>
        </w:rPr>
        <w:t xml:space="preserve"> </w:t>
      </w:r>
      <w:r>
        <w:t>Wykonawca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4"/>
        </w:rPr>
        <w:t>100.</w:t>
      </w:r>
    </w:p>
    <w:p w14:paraId="5271B211" w14:textId="2923BC48" w:rsidR="00F06BA5" w:rsidRDefault="008E77AB" w:rsidP="00091009">
      <w:pPr>
        <w:pStyle w:val="Akapitzlist"/>
        <w:numPr>
          <w:ilvl w:val="0"/>
          <w:numId w:val="4"/>
        </w:numPr>
        <w:tabs>
          <w:tab w:val="left" w:pos="696"/>
        </w:tabs>
        <w:spacing w:before="120"/>
        <w:ind w:right="116"/>
        <w:jc w:val="both"/>
        <w:rPr>
          <w:b/>
          <w:i/>
        </w:rPr>
      </w:pPr>
      <w:r>
        <w:t>Zamawiający</w:t>
      </w:r>
      <w:r w:rsidR="00091009">
        <w:t xml:space="preserve"> nie</w:t>
      </w:r>
      <w:r>
        <w:rPr>
          <w:spacing w:val="-7"/>
        </w:rPr>
        <w:t xml:space="preserve"> </w:t>
      </w:r>
      <w:r>
        <w:t>przewiduje</w:t>
      </w:r>
      <w:r>
        <w:rPr>
          <w:spacing w:val="-6"/>
        </w:rPr>
        <w:t xml:space="preserve"> </w:t>
      </w:r>
      <w:r>
        <w:t>możliwością</w:t>
      </w:r>
      <w:r>
        <w:rPr>
          <w:spacing w:val="-6"/>
        </w:rPr>
        <w:t xml:space="preserve"> </w:t>
      </w:r>
      <w:r>
        <w:t>prowadzenia</w:t>
      </w:r>
      <w:r>
        <w:rPr>
          <w:spacing w:val="-6"/>
        </w:rPr>
        <w:t xml:space="preserve"> </w:t>
      </w:r>
      <w:r>
        <w:t>negocjacji</w:t>
      </w:r>
      <w:r>
        <w:rPr>
          <w:spacing w:val="-6"/>
        </w:rPr>
        <w:t xml:space="preserve"> </w:t>
      </w:r>
      <w:r>
        <w:t>w celu</w:t>
      </w:r>
      <w:r>
        <w:rPr>
          <w:spacing w:val="-5"/>
        </w:rPr>
        <w:t xml:space="preserve"> </w:t>
      </w:r>
      <w:r>
        <w:t>ulepszenia</w:t>
      </w:r>
      <w:r>
        <w:rPr>
          <w:spacing w:val="-4"/>
        </w:rPr>
        <w:t xml:space="preserve"> </w:t>
      </w:r>
      <w:r>
        <w:t>treści</w:t>
      </w:r>
      <w:r>
        <w:rPr>
          <w:spacing w:val="-2"/>
        </w:rPr>
        <w:t xml:space="preserve"> </w:t>
      </w:r>
      <w:r>
        <w:t>złożonych</w:t>
      </w:r>
      <w:r>
        <w:rPr>
          <w:spacing w:val="-3"/>
        </w:rPr>
        <w:t xml:space="preserve"> </w:t>
      </w:r>
      <w:r>
        <w:t>ofert</w:t>
      </w:r>
      <w:r>
        <w:rPr>
          <w:b/>
          <w:i/>
        </w:rPr>
        <w:t>.</w:t>
      </w:r>
    </w:p>
    <w:p w14:paraId="32727B63" w14:textId="77777777" w:rsidR="00F06BA5" w:rsidRPr="00C94BCC" w:rsidRDefault="008E77AB" w:rsidP="00075CDB">
      <w:pPr>
        <w:pStyle w:val="Akapitzlist"/>
        <w:numPr>
          <w:ilvl w:val="0"/>
          <w:numId w:val="16"/>
        </w:numPr>
        <w:tabs>
          <w:tab w:val="left" w:pos="1055"/>
        </w:tabs>
        <w:spacing w:before="239"/>
        <w:ind w:left="1055" w:hanging="359"/>
        <w:jc w:val="both"/>
        <w:rPr>
          <w:color w:val="365F91" w:themeColor="accent1" w:themeShade="BF"/>
        </w:rPr>
      </w:pPr>
      <w:r w:rsidRPr="00C94BCC">
        <w:rPr>
          <w:color w:val="365F91" w:themeColor="accent1" w:themeShade="BF"/>
        </w:rPr>
        <w:t>Klauzula</w:t>
      </w:r>
      <w:r w:rsidRPr="00C94BCC">
        <w:rPr>
          <w:color w:val="365F91" w:themeColor="accent1" w:themeShade="BF"/>
          <w:spacing w:val="-7"/>
        </w:rPr>
        <w:t xml:space="preserve"> </w:t>
      </w:r>
      <w:r w:rsidRPr="00C94BCC">
        <w:rPr>
          <w:color w:val="365F91" w:themeColor="accent1" w:themeShade="BF"/>
          <w:spacing w:val="-2"/>
        </w:rPr>
        <w:t>informacyjna:</w:t>
      </w:r>
    </w:p>
    <w:p w14:paraId="71510B45" w14:textId="3D8D6461" w:rsidR="00F06BA5" w:rsidRDefault="008E77AB" w:rsidP="001D5E86">
      <w:pPr>
        <w:pStyle w:val="Tekstpodstawowy"/>
        <w:spacing w:before="40"/>
        <w:ind w:left="696"/>
        <w:jc w:val="both"/>
      </w:pPr>
      <w:r>
        <w:t>Zgodnie</w:t>
      </w:r>
      <w:r>
        <w:rPr>
          <w:spacing w:val="-10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Rozporządzenia</w:t>
      </w:r>
      <w:r>
        <w:rPr>
          <w:spacing w:val="-8"/>
        </w:rPr>
        <w:t xml:space="preserve"> </w:t>
      </w:r>
      <w:r>
        <w:t>Parlamentu</w:t>
      </w:r>
      <w:r>
        <w:rPr>
          <w:spacing w:val="-7"/>
        </w:rPr>
        <w:t xml:space="preserve"> </w:t>
      </w:r>
      <w:r>
        <w:t>Europejskiego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Rady</w:t>
      </w:r>
      <w:r>
        <w:rPr>
          <w:spacing w:val="-7"/>
        </w:rPr>
        <w:t xml:space="preserve"> </w:t>
      </w:r>
      <w:r>
        <w:t>(UE)</w:t>
      </w:r>
      <w:r>
        <w:rPr>
          <w:spacing w:val="-8"/>
        </w:rPr>
        <w:t xml:space="preserve"> </w:t>
      </w:r>
      <w:r>
        <w:t>2016/679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rPr>
          <w:spacing w:val="-4"/>
        </w:rPr>
        <w:t>dnia</w:t>
      </w:r>
      <w:r w:rsidR="001D5E86">
        <w:t xml:space="preserve"> </w:t>
      </w:r>
      <w:r>
        <w:t>27 kwietnia 2016 r. w sprawie ochrony osób fizycznych w związku z przetwarzaniem danych osobowych i w sprawie swobodnego przepływu takich danych), informujemy, iż</w:t>
      </w:r>
    </w:p>
    <w:p w14:paraId="4D2A4F60" w14:textId="04FC77AF" w:rsidR="00F06BA5" w:rsidRDefault="008E77AB">
      <w:pPr>
        <w:pStyle w:val="Akapitzlist"/>
        <w:numPr>
          <w:ilvl w:val="0"/>
          <w:numId w:val="3"/>
        </w:numPr>
        <w:tabs>
          <w:tab w:val="left" w:pos="1056"/>
        </w:tabs>
        <w:spacing w:line="273" w:lineRule="auto"/>
        <w:ind w:right="114"/>
        <w:jc w:val="both"/>
      </w:pPr>
      <w:r>
        <w:t xml:space="preserve">Administratorem Pani/Pana danych osobowych jest Parafia Rzymskokatolicka pw. Św. </w:t>
      </w:r>
      <w:r w:rsidR="009D3E6E">
        <w:t>Mateusza Apostoła w Nowym Stawie.</w:t>
      </w:r>
    </w:p>
    <w:p w14:paraId="6B33F2B5" w14:textId="6031D6F6" w:rsidR="00F06BA5" w:rsidRPr="00E449A0" w:rsidRDefault="008E77AB">
      <w:pPr>
        <w:pStyle w:val="Akapitzlist"/>
        <w:numPr>
          <w:ilvl w:val="0"/>
          <w:numId w:val="3"/>
        </w:numPr>
        <w:tabs>
          <w:tab w:val="left" w:pos="1056"/>
        </w:tabs>
        <w:spacing w:line="273" w:lineRule="auto"/>
        <w:ind w:right="112"/>
        <w:jc w:val="both"/>
      </w:pPr>
      <w:r>
        <w:t xml:space="preserve">Dane osobowe będą przetwarzane wyłącznie w celu realizacji zadania </w:t>
      </w:r>
      <w:r w:rsidRPr="00E449A0">
        <w:t xml:space="preserve">– </w:t>
      </w:r>
      <w:r w:rsidR="00E449A0" w:rsidRPr="00E449A0">
        <w:rPr>
          <w:spacing w:val="-3"/>
          <w:shd w:val="clear" w:color="auto" w:fill="F7F8FA"/>
        </w:rPr>
        <w:t>Prace projektowe oraz konserwatorskie i roboty budowlane przy Kolegiacie Żuławskiej pw. Św. Mateusza Apostoła w Nowym Stawie</w:t>
      </w:r>
      <w:r w:rsidR="009D3E6E" w:rsidRPr="00E449A0">
        <w:rPr>
          <w:spacing w:val="-3"/>
          <w:shd w:val="clear" w:color="auto" w:fill="F7F8FA"/>
        </w:rPr>
        <w:t>.</w:t>
      </w:r>
    </w:p>
    <w:p w14:paraId="42F30BFB" w14:textId="77777777" w:rsidR="00F06BA5" w:rsidRDefault="008E77AB">
      <w:pPr>
        <w:pStyle w:val="Akapitzlist"/>
        <w:numPr>
          <w:ilvl w:val="0"/>
          <w:numId w:val="3"/>
        </w:numPr>
        <w:tabs>
          <w:tab w:val="left" w:pos="1056"/>
        </w:tabs>
        <w:spacing w:before="1" w:line="273" w:lineRule="auto"/>
        <w:ind w:right="115"/>
        <w:jc w:val="both"/>
      </w:pPr>
      <w:r>
        <w:t>Pani/Pana</w:t>
      </w:r>
      <w:r>
        <w:rPr>
          <w:spacing w:val="75"/>
        </w:rPr>
        <w:t xml:space="preserve">  </w:t>
      </w:r>
      <w:r>
        <w:t>dane</w:t>
      </w:r>
      <w:r>
        <w:rPr>
          <w:spacing w:val="76"/>
        </w:rPr>
        <w:t xml:space="preserve">  </w:t>
      </w:r>
      <w:r>
        <w:t>osobowe</w:t>
      </w:r>
      <w:r>
        <w:rPr>
          <w:spacing w:val="76"/>
        </w:rPr>
        <w:t xml:space="preserve">  </w:t>
      </w:r>
      <w:r>
        <w:t>przetwarzane</w:t>
      </w:r>
      <w:r>
        <w:rPr>
          <w:spacing w:val="75"/>
        </w:rPr>
        <w:t xml:space="preserve">  </w:t>
      </w:r>
      <w:r>
        <w:t>będą</w:t>
      </w:r>
      <w:r>
        <w:rPr>
          <w:spacing w:val="75"/>
        </w:rPr>
        <w:t xml:space="preserve">  </w:t>
      </w:r>
      <w:r>
        <w:t>w</w:t>
      </w:r>
      <w:r>
        <w:rPr>
          <w:spacing w:val="75"/>
        </w:rPr>
        <w:t xml:space="preserve">  </w:t>
      </w:r>
      <w:r>
        <w:t>celu</w:t>
      </w:r>
      <w:r>
        <w:rPr>
          <w:spacing w:val="74"/>
        </w:rPr>
        <w:t xml:space="preserve">  </w:t>
      </w:r>
      <w:r>
        <w:t>wyłonienia</w:t>
      </w:r>
      <w:r>
        <w:rPr>
          <w:spacing w:val="75"/>
        </w:rPr>
        <w:t xml:space="preserve">  </w:t>
      </w:r>
      <w:r>
        <w:t>wykonawcy i zawarcia umowy</w:t>
      </w:r>
    </w:p>
    <w:p w14:paraId="011F6A57" w14:textId="77777777" w:rsidR="00F06BA5" w:rsidRDefault="008E77AB">
      <w:pPr>
        <w:pStyle w:val="Akapitzlist"/>
        <w:numPr>
          <w:ilvl w:val="0"/>
          <w:numId w:val="3"/>
        </w:numPr>
        <w:tabs>
          <w:tab w:val="left" w:pos="1056"/>
        </w:tabs>
        <w:spacing w:before="2" w:line="273" w:lineRule="auto"/>
        <w:ind w:right="117"/>
        <w:jc w:val="both"/>
      </w:pPr>
      <w:r>
        <w:t xml:space="preserve">odbiorcą Pani/Pana danych osobowych będą podmioty upoważnione na podstawie przepisów </w:t>
      </w:r>
      <w:r>
        <w:rPr>
          <w:spacing w:val="-2"/>
        </w:rPr>
        <w:t>prawa</w:t>
      </w:r>
    </w:p>
    <w:p w14:paraId="2D3F2A07" w14:textId="77777777" w:rsidR="00F06BA5" w:rsidRDefault="008E77AB">
      <w:pPr>
        <w:pStyle w:val="Akapitzlist"/>
        <w:numPr>
          <w:ilvl w:val="0"/>
          <w:numId w:val="3"/>
        </w:numPr>
        <w:tabs>
          <w:tab w:val="left" w:pos="1056"/>
        </w:tabs>
        <w:spacing w:before="2" w:line="273" w:lineRule="auto"/>
        <w:ind w:right="118"/>
        <w:jc w:val="both"/>
      </w:pPr>
      <w:r>
        <w:t xml:space="preserve">Pani/Pana dane osobowe nie będą przekazywane do państwa trzeciego/organizacji </w:t>
      </w:r>
      <w:r>
        <w:rPr>
          <w:spacing w:val="-2"/>
        </w:rPr>
        <w:t>międzynarodowej</w:t>
      </w:r>
    </w:p>
    <w:p w14:paraId="6B3C1EA4" w14:textId="77777777" w:rsidR="00F06BA5" w:rsidRDefault="008E77AB">
      <w:pPr>
        <w:pStyle w:val="Akapitzlist"/>
        <w:numPr>
          <w:ilvl w:val="0"/>
          <w:numId w:val="3"/>
        </w:numPr>
        <w:tabs>
          <w:tab w:val="left" w:pos="1056"/>
        </w:tabs>
        <w:spacing w:before="3" w:line="273" w:lineRule="auto"/>
        <w:ind w:right="119"/>
        <w:jc w:val="both"/>
      </w:pPr>
      <w:r>
        <w:t>Pani/Pana dane osobowe będą przechowywane przez okres niezbędny do realizacji celu, w którym zostały pozyskane</w:t>
      </w:r>
    </w:p>
    <w:p w14:paraId="7C706595" w14:textId="77777777" w:rsidR="00F06BA5" w:rsidRDefault="008E77AB">
      <w:pPr>
        <w:pStyle w:val="Akapitzlist"/>
        <w:numPr>
          <w:ilvl w:val="0"/>
          <w:numId w:val="3"/>
        </w:numPr>
        <w:tabs>
          <w:tab w:val="left" w:pos="1056"/>
        </w:tabs>
        <w:spacing w:before="2" w:line="276" w:lineRule="auto"/>
        <w:ind w:right="118"/>
        <w:jc w:val="both"/>
      </w:pPr>
      <w: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</w:t>
      </w:r>
    </w:p>
    <w:p w14:paraId="7EF61237" w14:textId="77777777" w:rsidR="00F06BA5" w:rsidRDefault="008E77AB">
      <w:pPr>
        <w:pStyle w:val="Akapitzlist"/>
        <w:numPr>
          <w:ilvl w:val="0"/>
          <w:numId w:val="3"/>
        </w:numPr>
        <w:tabs>
          <w:tab w:val="left" w:pos="1056"/>
        </w:tabs>
        <w:spacing w:line="276" w:lineRule="auto"/>
        <w:ind w:right="117"/>
        <w:jc w:val="both"/>
      </w:pPr>
      <w:r>
        <w:t>ma Pan/Pani prawo wniesienia skargi do Urzędu Ochrony Danych Osobowych gdy uzna Pani/Pan, iż przetwarzanie danych osobowych Pani/Pana dotyczących narusza przepisy ogólnego rozporządzenia o ochronie danych osobowych z dnia 27 kwietnia 2016 r.</w:t>
      </w:r>
    </w:p>
    <w:p w14:paraId="61AB82C0" w14:textId="77777777" w:rsidR="00F06BA5" w:rsidRDefault="008E77AB">
      <w:pPr>
        <w:pStyle w:val="Akapitzlist"/>
        <w:numPr>
          <w:ilvl w:val="0"/>
          <w:numId w:val="3"/>
        </w:numPr>
        <w:tabs>
          <w:tab w:val="left" w:pos="1056"/>
        </w:tabs>
        <w:spacing w:before="91" w:line="273" w:lineRule="auto"/>
        <w:ind w:right="118"/>
      </w:pPr>
      <w:r>
        <w:t>podanie przez Pana/Panią danych osobowych w zakresie wymaganym ustawodawstwem jest obligatoryjne, a w pozostałych przypadkach ma charakter dobrowolny.</w:t>
      </w:r>
    </w:p>
    <w:p w14:paraId="0BC3EAE7" w14:textId="77777777" w:rsidR="00F06BA5" w:rsidRDefault="00F06BA5">
      <w:pPr>
        <w:pStyle w:val="Tekstpodstawowy"/>
        <w:spacing w:before="42"/>
      </w:pPr>
    </w:p>
    <w:p w14:paraId="76716C2C" w14:textId="5661986D" w:rsidR="00F06BA5" w:rsidRPr="00C94BCC" w:rsidRDefault="008E77AB" w:rsidP="00075CDB">
      <w:pPr>
        <w:pStyle w:val="Akapitzlist"/>
        <w:numPr>
          <w:ilvl w:val="0"/>
          <w:numId w:val="16"/>
        </w:numPr>
        <w:tabs>
          <w:tab w:val="left" w:pos="1056"/>
          <w:tab w:val="left" w:pos="1111"/>
        </w:tabs>
        <w:spacing w:before="1" w:line="276" w:lineRule="auto"/>
        <w:ind w:left="1056" w:right="799"/>
        <w:rPr>
          <w:color w:val="365F91" w:themeColor="accent1" w:themeShade="BF"/>
        </w:rPr>
      </w:pPr>
      <w:r w:rsidRPr="00C94BCC">
        <w:rPr>
          <w:color w:val="365F91" w:themeColor="accent1" w:themeShade="BF"/>
        </w:rPr>
        <w:tab/>
        <w:t>Informacje</w:t>
      </w:r>
      <w:r w:rsidRPr="00C94BCC">
        <w:rPr>
          <w:color w:val="365F91" w:themeColor="accent1" w:themeShade="BF"/>
          <w:spacing w:val="-3"/>
        </w:rPr>
        <w:t xml:space="preserve"> </w:t>
      </w:r>
      <w:r w:rsidRPr="00C94BCC">
        <w:rPr>
          <w:color w:val="365F91" w:themeColor="accent1" w:themeShade="BF"/>
        </w:rPr>
        <w:t>o</w:t>
      </w:r>
      <w:r w:rsidRPr="00C94BCC">
        <w:rPr>
          <w:color w:val="365F91" w:themeColor="accent1" w:themeShade="BF"/>
          <w:spacing w:val="-4"/>
        </w:rPr>
        <w:t xml:space="preserve"> </w:t>
      </w:r>
      <w:r w:rsidRPr="00C94BCC">
        <w:rPr>
          <w:color w:val="365F91" w:themeColor="accent1" w:themeShade="BF"/>
        </w:rPr>
        <w:t>formalnościach,</w:t>
      </w:r>
      <w:r w:rsidRPr="00C94BCC">
        <w:rPr>
          <w:color w:val="365F91" w:themeColor="accent1" w:themeShade="BF"/>
          <w:spacing w:val="-3"/>
        </w:rPr>
        <w:t xml:space="preserve"> </w:t>
      </w:r>
      <w:r w:rsidRPr="00C94BCC">
        <w:rPr>
          <w:color w:val="365F91" w:themeColor="accent1" w:themeShade="BF"/>
        </w:rPr>
        <w:t>jakie</w:t>
      </w:r>
      <w:r w:rsidRPr="00C94BCC">
        <w:rPr>
          <w:color w:val="365F91" w:themeColor="accent1" w:themeShade="BF"/>
          <w:spacing w:val="-4"/>
        </w:rPr>
        <w:t xml:space="preserve"> </w:t>
      </w:r>
      <w:r w:rsidRPr="00C94BCC">
        <w:rPr>
          <w:color w:val="365F91" w:themeColor="accent1" w:themeShade="BF"/>
        </w:rPr>
        <w:t>powinny</w:t>
      </w:r>
      <w:r w:rsidRPr="00C94BCC">
        <w:rPr>
          <w:color w:val="365F91" w:themeColor="accent1" w:themeShade="BF"/>
          <w:spacing w:val="-3"/>
        </w:rPr>
        <w:t xml:space="preserve"> </w:t>
      </w:r>
      <w:r w:rsidRPr="00C94BCC">
        <w:rPr>
          <w:color w:val="365F91" w:themeColor="accent1" w:themeShade="BF"/>
        </w:rPr>
        <w:t>być</w:t>
      </w:r>
      <w:r w:rsidRPr="00C94BCC">
        <w:rPr>
          <w:color w:val="365F91" w:themeColor="accent1" w:themeShade="BF"/>
          <w:spacing w:val="-4"/>
        </w:rPr>
        <w:t xml:space="preserve"> </w:t>
      </w:r>
      <w:r w:rsidRPr="00C94BCC">
        <w:rPr>
          <w:color w:val="365F91" w:themeColor="accent1" w:themeShade="BF"/>
        </w:rPr>
        <w:t>dopełnione</w:t>
      </w:r>
      <w:r w:rsidRPr="00C94BCC">
        <w:rPr>
          <w:color w:val="365F91" w:themeColor="accent1" w:themeShade="BF"/>
          <w:spacing w:val="-3"/>
        </w:rPr>
        <w:t xml:space="preserve"> </w:t>
      </w:r>
      <w:r w:rsidRPr="00C94BCC">
        <w:rPr>
          <w:color w:val="365F91" w:themeColor="accent1" w:themeShade="BF"/>
        </w:rPr>
        <w:t>po</w:t>
      </w:r>
      <w:r w:rsidRPr="00C94BCC">
        <w:rPr>
          <w:color w:val="365F91" w:themeColor="accent1" w:themeShade="BF"/>
          <w:spacing w:val="-3"/>
        </w:rPr>
        <w:t xml:space="preserve"> </w:t>
      </w:r>
      <w:r w:rsidRPr="00C94BCC">
        <w:rPr>
          <w:color w:val="365F91" w:themeColor="accent1" w:themeShade="BF"/>
        </w:rPr>
        <w:t>wyborze</w:t>
      </w:r>
      <w:r w:rsidRPr="00C94BCC">
        <w:rPr>
          <w:color w:val="365F91" w:themeColor="accent1" w:themeShade="BF"/>
          <w:spacing w:val="-3"/>
        </w:rPr>
        <w:t xml:space="preserve"> </w:t>
      </w:r>
      <w:r w:rsidRPr="00C94BCC">
        <w:rPr>
          <w:color w:val="365F91" w:themeColor="accent1" w:themeShade="BF"/>
        </w:rPr>
        <w:t>oferty</w:t>
      </w:r>
      <w:r w:rsidRPr="00C94BCC">
        <w:rPr>
          <w:color w:val="365F91" w:themeColor="accent1" w:themeShade="BF"/>
          <w:spacing w:val="-3"/>
        </w:rPr>
        <w:t xml:space="preserve"> </w:t>
      </w:r>
      <w:r w:rsidRPr="00C94BCC">
        <w:rPr>
          <w:color w:val="365F91" w:themeColor="accent1" w:themeShade="BF"/>
        </w:rPr>
        <w:t>w</w:t>
      </w:r>
      <w:r w:rsidRPr="00C94BCC">
        <w:rPr>
          <w:color w:val="365F91" w:themeColor="accent1" w:themeShade="BF"/>
          <w:spacing w:val="-6"/>
        </w:rPr>
        <w:t xml:space="preserve"> </w:t>
      </w:r>
      <w:r w:rsidRPr="00C94BCC">
        <w:rPr>
          <w:color w:val="365F91" w:themeColor="accent1" w:themeShade="BF"/>
        </w:rPr>
        <w:t>celu zawarcia umowy</w:t>
      </w:r>
    </w:p>
    <w:p w14:paraId="784FD263" w14:textId="6FD97983" w:rsidR="00F06BA5" w:rsidRDefault="008E77AB" w:rsidP="00091009">
      <w:pPr>
        <w:pStyle w:val="Nagwek1"/>
        <w:numPr>
          <w:ilvl w:val="0"/>
          <w:numId w:val="2"/>
        </w:numPr>
        <w:tabs>
          <w:tab w:val="left" w:pos="696"/>
        </w:tabs>
        <w:spacing w:before="120"/>
        <w:ind w:left="692" w:right="115" w:hanging="357"/>
        <w:jc w:val="both"/>
      </w:pPr>
      <w:r>
        <w:t xml:space="preserve">Zamawiający zawrze umowę w sprawie zamówienia publicznego nie wcześniej niż po udzieleniu Promesy Inwestycyjnej przez Bank Gospodarstwa </w:t>
      </w:r>
      <w:r>
        <w:rPr>
          <w:spacing w:val="-2"/>
        </w:rPr>
        <w:t>Krajowego.</w:t>
      </w:r>
    </w:p>
    <w:p w14:paraId="29470A4A" w14:textId="77777777" w:rsidR="00F06BA5" w:rsidRDefault="008E77AB" w:rsidP="00091009">
      <w:pPr>
        <w:pStyle w:val="Akapitzlist"/>
        <w:numPr>
          <w:ilvl w:val="0"/>
          <w:numId w:val="2"/>
        </w:numPr>
        <w:tabs>
          <w:tab w:val="left" w:pos="696"/>
        </w:tabs>
        <w:spacing w:before="120"/>
        <w:ind w:left="692" w:right="121" w:hanging="357"/>
        <w:jc w:val="both"/>
      </w:pPr>
      <w:r>
        <w:t xml:space="preserve">Wykonawca będzie zobowiązany do podpisania umowy w miejscu i terminie wskazanym przez </w:t>
      </w:r>
      <w:r>
        <w:rPr>
          <w:spacing w:val="-2"/>
        </w:rPr>
        <w:t>Zamawiającego.</w:t>
      </w:r>
    </w:p>
    <w:p w14:paraId="35F0AC16" w14:textId="467D407F" w:rsidR="00075CDB" w:rsidRDefault="008E77AB" w:rsidP="005C3421">
      <w:pPr>
        <w:pStyle w:val="Akapitzlist"/>
        <w:numPr>
          <w:ilvl w:val="0"/>
          <w:numId w:val="2"/>
        </w:numPr>
        <w:tabs>
          <w:tab w:val="left" w:pos="696"/>
        </w:tabs>
        <w:spacing w:before="120"/>
        <w:ind w:left="692" w:right="115" w:hanging="357"/>
        <w:jc w:val="both"/>
      </w:pPr>
      <w:r>
        <w:t>Wykonawca, którego oferta została wybrana w porozumieniu z Zamawiającym opracują szczegółowy harmonogram</w:t>
      </w:r>
      <w:r w:rsidR="00467E43">
        <w:t xml:space="preserve"> rzeczowo-finansowy</w:t>
      </w:r>
      <w:r>
        <w:t>. Harmonogram stanowił będzie załącznik do umowy.</w:t>
      </w:r>
    </w:p>
    <w:p w14:paraId="3CF4C6EF" w14:textId="5D306F92" w:rsidR="00467E43" w:rsidRDefault="00467E43" w:rsidP="005C3421">
      <w:pPr>
        <w:pStyle w:val="Akapitzlist"/>
        <w:numPr>
          <w:ilvl w:val="0"/>
          <w:numId w:val="2"/>
        </w:numPr>
        <w:tabs>
          <w:tab w:val="left" w:pos="696"/>
        </w:tabs>
        <w:spacing w:before="120"/>
        <w:ind w:left="692" w:right="115" w:hanging="357"/>
        <w:jc w:val="both"/>
      </w:pPr>
      <w:r>
        <w:t xml:space="preserve">Wykonawca, którego oferta została wybrana przedłoży uproszczony kosztorys ofertowy. </w:t>
      </w:r>
    </w:p>
    <w:p w14:paraId="6188806F" w14:textId="0A3E215E" w:rsidR="005C3421" w:rsidRDefault="005C3421" w:rsidP="005C3421">
      <w:pPr>
        <w:pStyle w:val="Akapitzlist"/>
        <w:numPr>
          <w:ilvl w:val="0"/>
          <w:numId w:val="2"/>
        </w:numPr>
        <w:spacing w:before="120"/>
      </w:pPr>
      <w:r>
        <w:t>D</w:t>
      </w:r>
      <w:r w:rsidRPr="005C3421">
        <w:t>okumenty regulujące współpracę podmiotów występujących wspólnie, potwierdzające zawarcie konsorcjum/spółki cywilnej, podpisane przez wszystkich partnerów (np. kopia zawartej umowy, porozumienia) – w przypadku gdy jako najkorzystniejsza została wybrana oferta złożona przez podmioty występujące wspólnie.</w:t>
      </w:r>
    </w:p>
    <w:p w14:paraId="59E0313F" w14:textId="7106E74F" w:rsidR="00E449A0" w:rsidRPr="00097CBC" w:rsidRDefault="00091009" w:rsidP="00E449A0">
      <w:pPr>
        <w:pStyle w:val="Akapitzlist"/>
        <w:numPr>
          <w:ilvl w:val="0"/>
          <w:numId w:val="2"/>
        </w:numPr>
        <w:tabs>
          <w:tab w:val="left" w:pos="696"/>
        </w:tabs>
        <w:spacing w:before="120"/>
        <w:ind w:left="692" w:right="115" w:hanging="357"/>
        <w:jc w:val="both"/>
      </w:pPr>
      <w:r>
        <w:t>Wykonawca przedłoży Zamawiając</w:t>
      </w:r>
      <w:r w:rsidR="00075CDB">
        <w:t xml:space="preserve">emu </w:t>
      </w:r>
      <w:r w:rsidR="009D3E6E">
        <w:t xml:space="preserve">na </w:t>
      </w:r>
      <w:r w:rsidR="00075CDB">
        <w:t xml:space="preserve">3 dni przed wyznaczonym terminem podpisania umowy, </w:t>
      </w:r>
      <w:r w:rsidR="00075CDB">
        <w:lastRenderedPageBreak/>
        <w:t>u</w:t>
      </w:r>
      <w:r>
        <w:t>mow</w:t>
      </w:r>
      <w:r w:rsidR="00075CDB">
        <w:t>ę</w:t>
      </w:r>
      <w:r>
        <w:t xml:space="preserve"> ubezpieczeni</w:t>
      </w:r>
      <w:r w:rsidR="00075CDB">
        <w:t>a</w:t>
      </w:r>
      <w:r>
        <w:t xml:space="preserve"> odpowiedzialności cywilnej w zakresie prowadzonej działalności (kontraktowej i deliktowej)</w:t>
      </w:r>
      <w:r w:rsidRPr="00075CDB">
        <w:rPr>
          <w:spacing w:val="80"/>
        </w:rPr>
        <w:t xml:space="preserve"> </w:t>
      </w:r>
      <w:r>
        <w:t>związanej</w:t>
      </w:r>
      <w:r w:rsidRPr="00075CDB">
        <w:rPr>
          <w:spacing w:val="79"/>
        </w:rPr>
        <w:t xml:space="preserve"> </w:t>
      </w:r>
      <w:r>
        <w:t>z</w:t>
      </w:r>
      <w:r w:rsidRPr="00075CDB">
        <w:rPr>
          <w:spacing w:val="76"/>
        </w:rPr>
        <w:t xml:space="preserve"> </w:t>
      </w:r>
      <w:r>
        <w:t>przedmiotem</w:t>
      </w:r>
      <w:r w:rsidRPr="00075CDB">
        <w:rPr>
          <w:spacing w:val="79"/>
        </w:rPr>
        <w:t xml:space="preserve"> </w:t>
      </w:r>
      <w:r>
        <w:t>zamówienia</w:t>
      </w:r>
      <w:r w:rsidRPr="00075CDB">
        <w:rPr>
          <w:spacing w:val="78"/>
        </w:rPr>
        <w:t xml:space="preserve"> </w:t>
      </w:r>
      <w:r>
        <w:t>z</w:t>
      </w:r>
      <w:r w:rsidRPr="00075CDB">
        <w:rPr>
          <w:spacing w:val="80"/>
        </w:rPr>
        <w:t xml:space="preserve"> </w:t>
      </w:r>
      <w:r>
        <w:t>sumą</w:t>
      </w:r>
      <w:r w:rsidRPr="00075CDB">
        <w:rPr>
          <w:spacing w:val="80"/>
        </w:rPr>
        <w:t xml:space="preserve"> </w:t>
      </w:r>
      <w:r>
        <w:t>ubezpieczenia</w:t>
      </w:r>
      <w:r w:rsidRPr="00075CDB">
        <w:rPr>
          <w:spacing w:val="78"/>
        </w:rPr>
        <w:t xml:space="preserve"> </w:t>
      </w:r>
      <w:r>
        <w:t>nie</w:t>
      </w:r>
      <w:r w:rsidRPr="00075CDB">
        <w:rPr>
          <w:spacing w:val="78"/>
        </w:rPr>
        <w:t xml:space="preserve"> </w:t>
      </w:r>
      <w:r>
        <w:t>mniejszą</w:t>
      </w:r>
      <w:r w:rsidRPr="00075CDB">
        <w:rPr>
          <w:spacing w:val="80"/>
        </w:rPr>
        <w:t xml:space="preserve"> </w:t>
      </w:r>
      <w:r>
        <w:t xml:space="preserve">niż </w:t>
      </w:r>
      <w:r w:rsidR="003E3A3F" w:rsidRPr="00097CBC">
        <w:t>4</w:t>
      </w:r>
      <w:r w:rsidRPr="00097CBC">
        <w:t xml:space="preserve"> 00</w:t>
      </w:r>
      <w:r w:rsidRPr="00097CBC">
        <w:rPr>
          <w:spacing w:val="-3"/>
        </w:rPr>
        <w:t xml:space="preserve"> </w:t>
      </w:r>
      <w:r w:rsidRPr="00097CBC">
        <w:t>000</w:t>
      </w:r>
      <w:r w:rsidRPr="00097CBC">
        <w:rPr>
          <w:spacing w:val="-10"/>
        </w:rPr>
        <w:t xml:space="preserve"> </w:t>
      </w:r>
      <w:r w:rsidRPr="00097CBC">
        <w:t>zł</w:t>
      </w:r>
      <w:r w:rsidRPr="00097CBC">
        <w:rPr>
          <w:spacing w:val="-8"/>
        </w:rPr>
        <w:t xml:space="preserve"> </w:t>
      </w:r>
      <w:r w:rsidRPr="00097CBC">
        <w:t>dla</w:t>
      </w:r>
      <w:r w:rsidRPr="00097CBC">
        <w:rPr>
          <w:spacing w:val="-9"/>
        </w:rPr>
        <w:t xml:space="preserve"> </w:t>
      </w:r>
      <w:r w:rsidRPr="00097CBC">
        <w:t>jednej</w:t>
      </w:r>
      <w:r w:rsidRPr="00097CBC">
        <w:rPr>
          <w:spacing w:val="-9"/>
        </w:rPr>
        <w:t xml:space="preserve"> </w:t>
      </w:r>
      <w:r w:rsidRPr="00097CBC">
        <w:t>i</w:t>
      </w:r>
      <w:r w:rsidRPr="00097CBC">
        <w:rPr>
          <w:spacing w:val="-9"/>
        </w:rPr>
        <w:t xml:space="preserve"> </w:t>
      </w:r>
      <w:r w:rsidRPr="00097CBC">
        <w:t>wszystkich</w:t>
      </w:r>
      <w:r w:rsidRPr="00097CBC">
        <w:rPr>
          <w:spacing w:val="-12"/>
        </w:rPr>
        <w:t xml:space="preserve"> </w:t>
      </w:r>
      <w:r w:rsidRPr="00097CBC">
        <w:t>szkód.</w:t>
      </w:r>
      <w:r w:rsidRPr="00097CBC">
        <w:rPr>
          <w:spacing w:val="-7"/>
        </w:rPr>
        <w:t xml:space="preserve"> </w:t>
      </w:r>
    </w:p>
    <w:p w14:paraId="736D8752" w14:textId="6ADF9F32" w:rsidR="000C38B8" w:rsidRDefault="000C38B8">
      <w:pPr>
        <w:pStyle w:val="Tekstpodstawowy"/>
        <w:spacing w:before="199"/>
      </w:pPr>
    </w:p>
    <w:p w14:paraId="66AC7671" w14:textId="77777777" w:rsidR="000C38B8" w:rsidRDefault="000C38B8">
      <w:pPr>
        <w:pStyle w:val="Tekstpodstawowy"/>
        <w:spacing w:before="199"/>
      </w:pPr>
    </w:p>
    <w:p w14:paraId="5CC6D886" w14:textId="77777777" w:rsidR="000C38B8" w:rsidRDefault="000C38B8">
      <w:pPr>
        <w:pStyle w:val="Tekstpodstawowy"/>
        <w:spacing w:before="199"/>
      </w:pPr>
    </w:p>
    <w:p w14:paraId="275635B4" w14:textId="189B40B6" w:rsidR="000C38B8" w:rsidRDefault="000C38B8" w:rsidP="000C38B8">
      <w:pPr>
        <w:pStyle w:val="Tekstpodstawowy"/>
        <w:spacing w:before="199"/>
        <w:jc w:val="right"/>
      </w:pPr>
      <w:r>
        <w:t>………………………………………………</w:t>
      </w:r>
    </w:p>
    <w:p w14:paraId="72C18359" w14:textId="74F774D1" w:rsidR="000C38B8" w:rsidRDefault="000C38B8" w:rsidP="000C38B8">
      <w:pPr>
        <w:pStyle w:val="Tekstpodstawowy"/>
        <w:spacing w:before="199"/>
        <w:jc w:val="right"/>
      </w:pPr>
      <w:r>
        <w:t>Nowy Staw, 7 października 2024r.</w:t>
      </w:r>
    </w:p>
    <w:p w14:paraId="1F34B989" w14:textId="77777777" w:rsidR="000C38B8" w:rsidRDefault="000C38B8" w:rsidP="000C38B8">
      <w:pPr>
        <w:pStyle w:val="Tekstpodstawowy"/>
        <w:spacing w:before="199"/>
        <w:jc w:val="right"/>
      </w:pPr>
    </w:p>
    <w:p w14:paraId="0E775874" w14:textId="77777777" w:rsidR="00F06BA5" w:rsidRPr="00C94BCC" w:rsidRDefault="008E77AB">
      <w:pPr>
        <w:spacing w:before="1" w:line="229" w:lineRule="exact"/>
        <w:ind w:left="336"/>
        <w:rPr>
          <w:b/>
          <w:bCs/>
          <w:color w:val="365F91" w:themeColor="accent1" w:themeShade="BF"/>
          <w:sz w:val="20"/>
        </w:rPr>
      </w:pPr>
      <w:r w:rsidRPr="00C94BCC">
        <w:rPr>
          <w:b/>
          <w:bCs/>
          <w:color w:val="365F91" w:themeColor="accent1" w:themeShade="BF"/>
          <w:spacing w:val="-2"/>
          <w:sz w:val="20"/>
        </w:rPr>
        <w:t>Załączniki</w:t>
      </w:r>
    </w:p>
    <w:p w14:paraId="1389090C" w14:textId="77777777" w:rsidR="00F06BA5" w:rsidRDefault="008E77AB">
      <w:pPr>
        <w:pStyle w:val="Akapitzlist"/>
        <w:numPr>
          <w:ilvl w:val="0"/>
          <w:numId w:val="1"/>
        </w:numPr>
        <w:tabs>
          <w:tab w:val="left" w:pos="696"/>
        </w:tabs>
        <w:spacing w:line="229" w:lineRule="exact"/>
        <w:rPr>
          <w:sz w:val="20"/>
        </w:rPr>
      </w:pPr>
      <w:r>
        <w:rPr>
          <w:sz w:val="20"/>
        </w:rPr>
        <w:t>Załącznik</w:t>
      </w:r>
      <w:r>
        <w:rPr>
          <w:spacing w:val="-3"/>
          <w:sz w:val="20"/>
        </w:rPr>
        <w:t xml:space="preserve"> </w:t>
      </w:r>
      <w:r>
        <w:rPr>
          <w:sz w:val="20"/>
        </w:rPr>
        <w:t>nr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Formularz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ofertowy</w:t>
      </w:r>
    </w:p>
    <w:p w14:paraId="0B2CDFF6" w14:textId="60B8AC94" w:rsidR="00F06BA5" w:rsidRDefault="008E77AB">
      <w:pPr>
        <w:pStyle w:val="Akapitzlist"/>
        <w:numPr>
          <w:ilvl w:val="0"/>
          <w:numId w:val="1"/>
        </w:numPr>
        <w:tabs>
          <w:tab w:val="left" w:pos="696"/>
        </w:tabs>
        <w:rPr>
          <w:sz w:val="20"/>
        </w:rPr>
      </w:pPr>
      <w:r>
        <w:rPr>
          <w:sz w:val="20"/>
        </w:rPr>
        <w:t>Załącznik</w:t>
      </w:r>
      <w:r>
        <w:rPr>
          <w:spacing w:val="-4"/>
          <w:sz w:val="20"/>
        </w:rPr>
        <w:t xml:space="preserve"> </w:t>
      </w:r>
      <w:r>
        <w:rPr>
          <w:sz w:val="20"/>
        </w:rPr>
        <w:t>nr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 w:rsidR="00091009">
        <w:rPr>
          <w:sz w:val="20"/>
        </w:rPr>
        <w:t>–</w:t>
      </w:r>
      <w:r>
        <w:rPr>
          <w:spacing w:val="-3"/>
          <w:sz w:val="20"/>
        </w:rPr>
        <w:t xml:space="preserve"> </w:t>
      </w:r>
      <w:r w:rsidR="00B45278">
        <w:rPr>
          <w:spacing w:val="-3"/>
          <w:sz w:val="20"/>
        </w:rPr>
        <w:t>PFU</w:t>
      </w:r>
      <w:r w:rsidR="00410B9A">
        <w:rPr>
          <w:spacing w:val="-3"/>
          <w:sz w:val="20"/>
        </w:rPr>
        <w:t xml:space="preserve"> i ekspertyza</w:t>
      </w:r>
    </w:p>
    <w:p w14:paraId="5398A899" w14:textId="43C1EEE2" w:rsidR="00F06BA5" w:rsidRPr="00091009" w:rsidRDefault="008E77AB" w:rsidP="00091009">
      <w:pPr>
        <w:pStyle w:val="Akapitzlist"/>
        <w:numPr>
          <w:ilvl w:val="0"/>
          <w:numId w:val="1"/>
        </w:numPr>
        <w:tabs>
          <w:tab w:val="left" w:pos="696"/>
        </w:tabs>
        <w:rPr>
          <w:sz w:val="20"/>
        </w:rPr>
      </w:pPr>
      <w:r>
        <w:rPr>
          <w:sz w:val="20"/>
        </w:rPr>
        <w:t>Załącznik</w:t>
      </w:r>
      <w:r>
        <w:rPr>
          <w:spacing w:val="-4"/>
          <w:sz w:val="20"/>
        </w:rPr>
        <w:t xml:space="preserve"> </w:t>
      </w:r>
      <w:r>
        <w:rPr>
          <w:sz w:val="20"/>
        </w:rPr>
        <w:t>nr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 w:rsidR="00091009">
        <w:rPr>
          <w:sz w:val="20"/>
        </w:rPr>
        <w:t>–</w:t>
      </w:r>
      <w:r>
        <w:rPr>
          <w:spacing w:val="-3"/>
          <w:sz w:val="20"/>
        </w:rPr>
        <w:t xml:space="preserve"> </w:t>
      </w:r>
      <w:r w:rsidR="00410B9A">
        <w:rPr>
          <w:sz w:val="20"/>
        </w:rPr>
        <w:t>Przedmiar, decyzje</w:t>
      </w:r>
      <w:r w:rsidR="00091009">
        <w:rPr>
          <w:sz w:val="20"/>
        </w:rPr>
        <w:t>,</w:t>
      </w:r>
      <w:r w:rsidR="00091009">
        <w:rPr>
          <w:spacing w:val="-4"/>
          <w:sz w:val="20"/>
        </w:rPr>
        <w:t xml:space="preserve"> </w:t>
      </w:r>
    </w:p>
    <w:p w14:paraId="2288D352" w14:textId="561726A1" w:rsidR="00F06BA5" w:rsidRDefault="008E77AB">
      <w:pPr>
        <w:pStyle w:val="Akapitzlist"/>
        <w:numPr>
          <w:ilvl w:val="0"/>
          <w:numId w:val="1"/>
        </w:numPr>
        <w:tabs>
          <w:tab w:val="left" w:pos="696"/>
        </w:tabs>
        <w:spacing w:before="1"/>
        <w:rPr>
          <w:sz w:val="20"/>
        </w:rPr>
      </w:pPr>
      <w:r>
        <w:rPr>
          <w:sz w:val="20"/>
        </w:rPr>
        <w:t>Załącznik</w:t>
      </w:r>
      <w:r>
        <w:rPr>
          <w:spacing w:val="-3"/>
          <w:sz w:val="20"/>
        </w:rPr>
        <w:t xml:space="preserve"> </w:t>
      </w:r>
      <w:r>
        <w:rPr>
          <w:sz w:val="20"/>
        </w:rPr>
        <w:t>nr</w:t>
      </w:r>
      <w:r>
        <w:rPr>
          <w:spacing w:val="-6"/>
          <w:sz w:val="20"/>
        </w:rPr>
        <w:t xml:space="preserve"> </w:t>
      </w:r>
      <w:r>
        <w:rPr>
          <w:sz w:val="20"/>
        </w:rPr>
        <w:t>4</w:t>
      </w:r>
      <w:r>
        <w:rPr>
          <w:spacing w:val="46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 w:rsidR="00091009">
        <w:rPr>
          <w:sz w:val="20"/>
        </w:rPr>
        <w:t>Oświadczenie</w:t>
      </w:r>
      <w:r w:rsidR="00091009">
        <w:rPr>
          <w:spacing w:val="-6"/>
          <w:sz w:val="20"/>
        </w:rPr>
        <w:t xml:space="preserve"> </w:t>
      </w:r>
      <w:r w:rsidR="00091009">
        <w:rPr>
          <w:sz w:val="20"/>
        </w:rPr>
        <w:t>o</w:t>
      </w:r>
      <w:r w:rsidR="00091009">
        <w:rPr>
          <w:spacing w:val="-4"/>
          <w:sz w:val="20"/>
        </w:rPr>
        <w:t xml:space="preserve"> </w:t>
      </w:r>
      <w:r w:rsidR="00091009">
        <w:rPr>
          <w:sz w:val="20"/>
        </w:rPr>
        <w:t>spełnianiu</w:t>
      </w:r>
      <w:r w:rsidR="00091009">
        <w:rPr>
          <w:spacing w:val="-3"/>
          <w:sz w:val="20"/>
        </w:rPr>
        <w:t xml:space="preserve"> </w:t>
      </w:r>
      <w:r w:rsidR="00091009">
        <w:rPr>
          <w:sz w:val="20"/>
        </w:rPr>
        <w:t>warunków</w:t>
      </w:r>
      <w:r w:rsidR="00091009">
        <w:rPr>
          <w:spacing w:val="-1"/>
          <w:sz w:val="20"/>
        </w:rPr>
        <w:t xml:space="preserve"> </w:t>
      </w:r>
      <w:r w:rsidR="00091009">
        <w:rPr>
          <w:sz w:val="20"/>
        </w:rPr>
        <w:t>udziału</w:t>
      </w:r>
      <w:r w:rsidR="00091009">
        <w:rPr>
          <w:spacing w:val="-4"/>
          <w:sz w:val="20"/>
        </w:rPr>
        <w:t xml:space="preserve"> </w:t>
      </w:r>
      <w:r w:rsidR="00091009">
        <w:rPr>
          <w:sz w:val="20"/>
        </w:rPr>
        <w:t>w</w:t>
      </w:r>
      <w:r w:rsidR="00091009">
        <w:rPr>
          <w:spacing w:val="-4"/>
          <w:sz w:val="20"/>
        </w:rPr>
        <w:t xml:space="preserve"> </w:t>
      </w:r>
      <w:r w:rsidR="00091009">
        <w:rPr>
          <w:spacing w:val="-2"/>
          <w:sz w:val="20"/>
        </w:rPr>
        <w:t>postępowaniu</w:t>
      </w:r>
      <w:r w:rsidR="00091009">
        <w:rPr>
          <w:sz w:val="20"/>
        </w:rPr>
        <w:t xml:space="preserve"> i braku podstaw wykluczenia</w:t>
      </w:r>
      <w:r w:rsidR="00091009">
        <w:rPr>
          <w:spacing w:val="-1"/>
          <w:sz w:val="20"/>
        </w:rPr>
        <w:t xml:space="preserve"> </w:t>
      </w:r>
      <w:r w:rsidR="00091009">
        <w:rPr>
          <w:spacing w:val="-2"/>
          <w:sz w:val="20"/>
        </w:rPr>
        <w:t>Wykonawcy</w:t>
      </w:r>
      <w:r w:rsidR="00091009">
        <w:rPr>
          <w:sz w:val="20"/>
        </w:rPr>
        <w:t xml:space="preserve"> </w:t>
      </w:r>
    </w:p>
    <w:p w14:paraId="761FAD2E" w14:textId="77777777" w:rsidR="00F06BA5" w:rsidRDefault="008E77AB">
      <w:pPr>
        <w:pStyle w:val="Akapitzlist"/>
        <w:numPr>
          <w:ilvl w:val="0"/>
          <w:numId w:val="1"/>
        </w:numPr>
        <w:tabs>
          <w:tab w:val="left" w:pos="696"/>
        </w:tabs>
        <w:rPr>
          <w:sz w:val="20"/>
        </w:rPr>
      </w:pPr>
      <w:r>
        <w:rPr>
          <w:sz w:val="20"/>
        </w:rPr>
        <w:t>Załącznik</w:t>
      </w:r>
      <w:r>
        <w:rPr>
          <w:spacing w:val="-4"/>
          <w:sz w:val="20"/>
        </w:rPr>
        <w:t xml:space="preserve"> </w:t>
      </w:r>
      <w:r>
        <w:rPr>
          <w:sz w:val="20"/>
        </w:rPr>
        <w:t>nr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Wykaz</w:t>
      </w:r>
      <w:r>
        <w:rPr>
          <w:spacing w:val="-4"/>
          <w:sz w:val="20"/>
        </w:rPr>
        <w:t xml:space="preserve"> </w:t>
      </w:r>
      <w:r>
        <w:rPr>
          <w:sz w:val="20"/>
        </w:rPr>
        <w:t>wykonanych</w:t>
      </w:r>
      <w:r>
        <w:rPr>
          <w:spacing w:val="-5"/>
          <w:sz w:val="20"/>
        </w:rPr>
        <w:t xml:space="preserve"> </w:t>
      </w:r>
      <w:r>
        <w:rPr>
          <w:sz w:val="20"/>
        </w:rPr>
        <w:t>robót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budowlanych</w:t>
      </w:r>
    </w:p>
    <w:p w14:paraId="1669F355" w14:textId="01152B34" w:rsidR="00F06BA5" w:rsidRPr="005C3421" w:rsidRDefault="008E77AB">
      <w:pPr>
        <w:pStyle w:val="Akapitzlist"/>
        <w:numPr>
          <w:ilvl w:val="0"/>
          <w:numId w:val="1"/>
        </w:numPr>
        <w:tabs>
          <w:tab w:val="left" w:pos="696"/>
        </w:tabs>
        <w:spacing w:line="229" w:lineRule="exact"/>
        <w:rPr>
          <w:sz w:val="20"/>
        </w:rPr>
      </w:pPr>
      <w:r>
        <w:rPr>
          <w:sz w:val="20"/>
        </w:rPr>
        <w:t>Załącznik</w:t>
      </w:r>
      <w:r>
        <w:rPr>
          <w:spacing w:val="-2"/>
          <w:sz w:val="20"/>
        </w:rPr>
        <w:t xml:space="preserve"> </w:t>
      </w:r>
      <w:r>
        <w:rPr>
          <w:sz w:val="20"/>
        </w:rPr>
        <w:t>nr</w:t>
      </w:r>
      <w:r>
        <w:rPr>
          <w:spacing w:val="-3"/>
          <w:sz w:val="20"/>
        </w:rPr>
        <w:t xml:space="preserve"> </w:t>
      </w:r>
      <w:r w:rsidR="00091009">
        <w:rPr>
          <w:spacing w:val="-3"/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Wzór</w:t>
      </w:r>
      <w:r>
        <w:rPr>
          <w:spacing w:val="-4"/>
          <w:sz w:val="20"/>
        </w:rPr>
        <w:t xml:space="preserve"> umowy</w:t>
      </w:r>
    </w:p>
    <w:p w14:paraId="2C1B6CD5" w14:textId="21193810" w:rsidR="005C3421" w:rsidRDefault="005C3421">
      <w:pPr>
        <w:pStyle w:val="Akapitzlist"/>
        <w:numPr>
          <w:ilvl w:val="0"/>
          <w:numId w:val="1"/>
        </w:numPr>
        <w:tabs>
          <w:tab w:val="left" w:pos="696"/>
        </w:tabs>
        <w:spacing w:line="229" w:lineRule="exact"/>
        <w:rPr>
          <w:sz w:val="20"/>
        </w:rPr>
      </w:pPr>
      <w:r>
        <w:rPr>
          <w:spacing w:val="-4"/>
          <w:sz w:val="20"/>
        </w:rPr>
        <w:t>Załącznik nr 7 – Wykaz osób.</w:t>
      </w:r>
    </w:p>
    <w:p w14:paraId="79A8B8ED" w14:textId="2427278F" w:rsidR="00F06BA5" w:rsidRDefault="00F06BA5" w:rsidP="00091009">
      <w:pPr>
        <w:pStyle w:val="Akapitzlist"/>
        <w:tabs>
          <w:tab w:val="left" w:pos="696"/>
        </w:tabs>
        <w:ind w:firstLine="0"/>
        <w:rPr>
          <w:sz w:val="20"/>
        </w:rPr>
      </w:pPr>
    </w:p>
    <w:sectPr w:rsidR="00F06BA5">
      <w:headerReference w:type="default" r:id="rId12"/>
      <w:footerReference w:type="default" r:id="rId13"/>
      <w:pgSz w:w="11910" w:h="16840"/>
      <w:pgMar w:top="1880" w:right="1300" w:bottom="1200" w:left="1080" w:header="759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144AE" w14:textId="77777777" w:rsidR="00FD3E20" w:rsidRDefault="00FD3E20">
      <w:r>
        <w:separator/>
      </w:r>
    </w:p>
  </w:endnote>
  <w:endnote w:type="continuationSeparator" w:id="0">
    <w:p w14:paraId="1D6C12F8" w14:textId="77777777" w:rsidR="00FD3E20" w:rsidRDefault="00FD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0ADEF" w14:textId="01F68848" w:rsidR="009D3E6E" w:rsidRPr="009D3E6E" w:rsidRDefault="009D3E6E" w:rsidP="009D3E6E">
    <w:pPr>
      <w:pStyle w:val="Nagwek1"/>
      <w:spacing w:before="35"/>
      <w:jc w:val="center"/>
      <w:rPr>
        <w:b w:val="0"/>
        <w:bCs w:val="0"/>
        <w:sz w:val="16"/>
        <w:szCs w:val="16"/>
      </w:rPr>
    </w:pPr>
    <w:bookmarkStart w:id="13" w:name="_Hlk178757888"/>
    <w:r w:rsidRPr="009D3E6E">
      <w:rPr>
        <w:b w:val="0"/>
        <w:bCs w:val="0"/>
        <w:spacing w:val="-3"/>
        <w:sz w:val="16"/>
        <w:szCs w:val="16"/>
        <w:shd w:val="clear" w:color="auto" w:fill="F7F8FA"/>
      </w:rPr>
      <w:t xml:space="preserve">Prace </w:t>
    </w:r>
    <w:r w:rsidR="00050836">
      <w:rPr>
        <w:b w:val="0"/>
        <w:bCs w:val="0"/>
        <w:spacing w:val="-3"/>
        <w:sz w:val="16"/>
        <w:szCs w:val="16"/>
        <w:shd w:val="clear" w:color="auto" w:fill="F7F8FA"/>
      </w:rPr>
      <w:t xml:space="preserve">projektowe oraz </w:t>
    </w:r>
    <w:r w:rsidRPr="009D3E6E">
      <w:rPr>
        <w:b w:val="0"/>
        <w:bCs w:val="0"/>
        <w:spacing w:val="-3"/>
        <w:sz w:val="16"/>
        <w:szCs w:val="16"/>
        <w:shd w:val="clear" w:color="auto" w:fill="F7F8FA"/>
      </w:rPr>
      <w:t xml:space="preserve">konserwatorskie i </w:t>
    </w:r>
    <w:r w:rsidR="00050836">
      <w:rPr>
        <w:b w:val="0"/>
        <w:bCs w:val="0"/>
        <w:spacing w:val="-3"/>
        <w:sz w:val="16"/>
        <w:szCs w:val="16"/>
        <w:shd w:val="clear" w:color="auto" w:fill="F7F8FA"/>
      </w:rPr>
      <w:t xml:space="preserve">roboty </w:t>
    </w:r>
    <w:r w:rsidRPr="009D3E6E">
      <w:rPr>
        <w:b w:val="0"/>
        <w:bCs w:val="0"/>
        <w:spacing w:val="-3"/>
        <w:sz w:val="16"/>
        <w:szCs w:val="16"/>
        <w:shd w:val="clear" w:color="auto" w:fill="F7F8FA"/>
      </w:rPr>
      <w:t xml:space="preserve">budowlane </w:t>
    </w:r>
    <w:r w:rsidR="00050836">
      <w:rPr>
        <w:b w:val="0"/>
        <w:bCs w:val="0"/>
        <w:spacing w:val="-3"/>
        <w:sz w:val="16"/>
        <w:szCs w:val="16"/>
        <w:shd w:val="clear" w:color="auto" w:fill="F7F8FA"/>
      </w:rPr>
      <w:t>przy Kolegiacie Żuławskiej pw.</w:t>
    </w:r>
    <w:r w:rsidRPr="009D3E6E">
      <w:rPr>
        <w:b w:val="0"/>
        <w:bCs w:val="0"/>
        <w:spacing w:val="-3"/>
        <w:sz w:val="16"/>
        <w:szCs w:val="16"/>
        <w:shd w:val="clear" w:color="auto" w:fill="F7F8FA"/>
      </w:rPr>
      <w:t xml:space="preserve"> Św. Mateusza Apostoła w Nowym Stawie</w:t>
    </w:r>
  </w:p>
  <w:bookmarkEnd w:id="13"/>
  <w:p w14:paraId="34CD6775" w14:textId="77777777" w:rsidR="00F06BA5" w:rsidRDefault="008E77A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4512" behindDoc="1" locked="0" layoutInCell="1" allowOverlap="1" wp14:anchorId="2143197F" wp14:editId="2635F315">
              <wp:simplePos x="0" y="0"/>
              <wp:positionH relativeFrom="page">
                <wp:posOffset>6552945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BB2D37" w14:textId="77777777" w:rsidR="00F06BA5" w:rsidRDefault="008E77AB">
                          <w:pPr>
                            <w:pStyle w:val="Tekstpodstawowy"/>
                            <w:spacing w:line="23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3197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6pt;margin-top:780.9pt;width:12.6pt;height:13.05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BOYFAr4gAAAA8B&#10;AAAPAAAAAAAAAAAAAAAAAOsDAABkcnMvZG93bnJldi54bWxQSwUGAAAAAAQABADzAAAA+gQAAAAA&#10;" filled="f" stroked="f">
              <v:textbox inset="0,0,0,0">
                <w:txbxContent>
                  <w:p w14:paraId="7EBB2D37" w14:textId="77777777" w:rsidR="00F06BA5" w:rsidRDefault="008E77AB">
                    <w:pPr>
                      <w:pStyle w:val="Tekstpodstawowy"/>
                      <w:spacing w:line="23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3788B" w14:textId="77777777" w:rsidR="00FD3E20" w:rsidRDefault="00FD3E20">
      <w:r>
        <w:separator/>
      </w:r>
    </w:p>
  </w:footnote>
  <w:footnote w:type="continuationSeparator" w:id="0">
    <w:p w14:paraId="0D7CA45B" w14:textId="77777777" w:rsidR="00FD3E20" w:rsidRDefault="00FD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2FE8C" w14:textId="77777777" w:rsidR="00F06BA5" w:rsidRDefault="008E77AB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4000" behindDoc="1" locked="0" layoutInCell="1" allowOverlap="1" wp14:anchorId="4216F5B9" wp14:editId="05DD98FF">
          <wp:simplePos x="0" y="0"/>
          <wp:positionH relativeFrom="page">
            <wp:posOffset>4738690</wp:posOffset>
          </wp:positionH>
          <wp:positionV relativeFrom="page">
            <wp:posOffset>481713</wp:posOffset>
          </wp:positionV>
          <wp:extent cx="1839980" cy="59437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9980" cy="594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D"/>
    <w:multiLevelType w:val="singleLevel"/>
    <w:tmpl w:val="0000001D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</w:abstractNum>
  <w:abstractNum w:abstractNumId="1" w15:restartNumberingAfterBreak="0">
    <w:nsid w:val="03B905FB"/>
    <w:multiLevelType w:val="hybridMultilevel"/>
    <w:tmpl w:val="280A61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B106B"/>
    <w:multiLevelType w:val="hybridMultilevel"/>
    <w:tmpl w:val="FD0C6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E0CAC"/>
    <w:multiLevelType w:val="hybridMultilevel"/>
    <w:tmpl w:val="C3C295BE"/>
    <w:lvl w:ilvl="0" w:tplc="03785E12">
      <w:start w:val="1"/>
      <w:numFmt w:val="decimal"/>
      <w:lvlText w:val="%1."/>
      <w:lvlJc w:val="left"/>
      <w:pPr>
        <w:ind w:left="69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5F91"/>
        <w:spacing w:val="0"/>
        <w:w w:val="100"/>
        <w:sz w:val="22"/>
        <w:szCs w:val="22"/>
        <w:lang w:val="pl-PL" w:eastAsia="en-US" w:bidi="ar-SA"/>
      </w:rPr>
    </w:lvl>
    <w:lvl w:ilvl="1" w:tplc="5C9072C4">
      <w:start w:val="1"/>
      <w:numFmt w:val="decimal"/>
      <w:lvlText w:val="%2."/>
      <w:lvlJc w:val="left"/>
      <w:pPr>
        <w:ind w:left="7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2" w:tplc="56F8E738">
      <w:numFmt w:val="bullet"/>
      <w:lvlText w:val="•"/>
      <w:lvlJc w:val="left"/>
      <w:pPr>
        <w:ind w:left="1734" w:hanging="360"/>
      </w:pPr>
      <w:rPr>
        <w:rFonts w:hint="default"/>
        <w:lang w:val="pl-PL" w:eastAsia="en-US" w:bidi="ar-SA"/>
      </w:rPr>
    </w:lvl>
    <w:lvl w:ilvl="3" w:tplc="EB36385C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4" w:tplc="B044B10E">
      <w:numFmt w:val="bullet"/>
      <w:lvlText w:val="•"/>
      <w:lvlJc w:val="left"/>
      <w:pPr>
        <w:ind w:left="3682" w:hanging="360"/>
      </w:pPr>
      <w:rPr>
        <w:rFonts w:hint="default"/>
        <w:lang w:val="pl-PL" w:eastAsia="en-US" w:bidi="ar-SA"/>
      </w:rPr>
    </w:lvl>
    <w:lvl w:ilvl="5" w:tplc="0F66148A">
      <w:numFmt w:val="bullet"/>
      <w:lvlText w:val="•"/>
      <w:lvlJc w:val="left"/>
      <w:pPr>
        <w:ind w:left="4656" w:hanging="360"/>
      </w:pPr>
      <w:rPr>
        <w:rFonts w:hint="default"/>
        <w:lang w:val="pl-PL" w:eastAsia="en-US" w:bidi="ar-SA"/>
      </w:rPr>
    </w:lvl>
    <w:lvl w:ilvl="6" w:tplc="68668F30">
      <w:numFmt w:val="bullet"/>
      <w:lvlText w:val="•"/>
      <w:lvlJc w:val="left"/>
      <w:pPr>
        <w:ind w:left="5630" w:hanging="360"/>
      </w:pPr>
      <w:rPr>
        <w:rFonts w:hint="default"/>
        <w:lang w:val="pl-PL" w:eastAsia="en-US" w:bidi="ar-SA"/>
      </w:rPr>
    </w:lvl>
    <w:lvl w:ilvl="7" w:tplc="C5641C36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C0E22E6E">
      <w:numFmt w:val="bullet"/>
      <w:lvlText w:val="•"/>
      <w:lvlJc w:val="left"/>
      <w:pPr>
        <w:ind w:left="757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7AC094F"/>
    <w:multiLevelType w:val="hybridMultilevel"/>
    <w:tmpl w:val="AC408466"/>
    <w:lvl w:ilvl="0" w:tplc="BD32A05C">
      <w:start w:val="1"/>
      <w:numFmt w:val="decimal"/>
      <w:lvlText w:val="%1."/>
      <w:lvlJc w:val="left"/>
      <w:pPr>
        <w:ind w:left="69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05C9A74">
      <w:start w:val="23"/>
      <w:numFmt w:val="upperLetter"/>
      <w:lvlText w:val="%2"/>
      <w:lvlJc w:val="left"/>
      <w:pPr>
        <w:ind w:left="76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3ECA7C2">
      <w:start w:val="1"/>
      <w:numFmt w:val="lowerLetter"/>
      <w:lvlText w:val="%3."/>
      <w:lvlJc w:val="left"/>
      <w:pPr>
        <w:ind w:left="104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5AAC0D1E">
      <w:numFmt w:val="bullet"/>
      <w:lvlText w:val="•"/>
      <w:lvlJc w:val="left"/>
      <w:pPr>
        <w:ind w:left="2100" w:hanging="281"/>
      </w:pPr>
      <w:rPr>
        <w:rFonts w:hint="default"/>
        <w:lang w:val="pl-PL" w:eastAsia="en-US" w:bidi="ar-SA"/>
      </w:rPr>
    </w:lvl>
    <w:lvl w:ilvl="4" w:tplc="77C07812">
      <w:numFmt w:val="bullet"/>
      <w:lvlText w:val="•"/>
      <w:lvlJc w:val="left"/>
      <w:pPr>
        <w:ind w:left="3161" w:hanging="281"/>
      </w:pPr>
      <w:rPr>
        <w:rFonts w:hint="default"/>
        <w:lang w:val="pl-PL" w:eastAsia="en-US" w:bidi="ar-SA"/>
      </w:rPr>
    </w:lvl>
    <w:lvl w:ilvl="5" w:tplc="B886959A">
      <w:numFmt w:val="bullet"/>
      <w:lvlText w:val="•"/>
      <w:lvlJc w:val="left"/>
      <w:pPr>
        <w:ind w:left="4222" w:hanging="281"/>
      </w:pPr>
      <w:rPr>
        <w:rFonts w:hint="default"/>
        <w:lang w:val="pl-PL" w:eastAsia="en-US" w:bidi="ar-SA"/>
      </w:rPr>
    </w:lvl>
    <w:lvl w:ilvl="6" w:tplc="D366B12C">
      <w:numFmt w:val="bullet"/>
      <w:lvlText w:val="•"/>
      <w:lvlJc w:val="left"/>
      <w:pPr>
        <w:ind w:left="5283" w:hanging="281"/>
      </w:pPr>
      <w:rPr>
        <w:rFonts w:hint="default"/>
        <w:lang w:val="pl-PL" w:eastAsia="en-US" w:bidi="ar-SA"/>
      </w:rPr>
    </w:lvl>
    <w:lvl w:ilvl="7" w:tplc="8D7AFEAC">
      <w:numFmt w:val="bullet"/>
      <w:lvlText w:val="•"/>
      <w:lvlJc w:val="left"/>
      <w:pPr>
        <w:ind w:left="6344" w:hanging="281"/>
      </w:pPr>
      <w:rPr>
        <w:rFonts w:hint="default"/>
        <w:lang w:val="pl-PL" w:eastAsia="en-US" w:bidi="ar-SA"/>
      </w:rPr>
    </w:lvl>
    <w:lvl w:ilvl="8" w:tplc="D16484EC">
      <w:numFmt w:val="bullet"/>
      <w:lvlText w:val="•"/>
      <w:lvlJc w:val="left"/>
      <w:pPr>
        <w:ind w:left="7404" w:hanging="281"/>
      </w:pPr>
      <w:rPr>
        <w:rFonts w:hint="default"/>
        <w:lang w:val="pl-PL" w:eastAsia="en-US" w:bidi="ar-SA"/>
      </w:rPr>
    </w:lvl>
  </w:abstractNum>
  <w:abstractNum w:abstractNumId="5" w15:restartNumberingAfterBreak="0">
    <w:nsid w:val="083D2FA9"/>
    <w:multiLevelType w:val="hybridMultilevel"/>
    <w:tmpl w:val="B6069A36"/>
    <w:lvl w:ilvl="0" w:tplc="39E0B96A">
      <w:start w:val="1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6" w15:restartNumberingAfterBreak="0">
    <w:nsid w:val="08420B66"/>
    <w:multiLevelType w:val="hybridMultilevel"/>
    <w:tmpl w:val="30A48A0C"/>
    <w:lvl w:ilvl="0" w:tplc="B140824C">
      <w:start w:val="1"/>
      <w:numFmt w:val="decimal"/>
      <w:lvlText w:val="%1."/>
      <w:lvlJc w:val="left"/>
      <w:pPr>
        <w:ind w:left="6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19A5E7E">
      <w:numFmt w:val="bullet"/>
      <w:lvlText w:val="•"/>
      <w:lvlJc w:val="left"/>
      <w:pPr>
        <w:ind w:left="1582" w:hanging="360"/>
      </w:pPr>
      <w:rPr>
        <w:rFonts w:hint="default"/>
        <w:lang w:val="pl-PL" w:eastAsia="en-US" w:bidi="ar-SA"/>
      </w:rPr>
    </w:lvl>
    <w:lvl w:ilvl="2" w:tplc="6714D7E6">
      <w:numFmt w:val="bullet"/>
      <w:lvlText w:val="•"/>
      <w:lvlJc w:val="left"/>
      <w:pPr>
        <w:ind w:left="2465" w:hanging="360"/>
      </w:pPr>
      <w:rPr>
        <w:rFonts w:hint="default"/>
        <w:lang w:val="pl-PL" w:eastAsia="en-US" w:bidi="ar-SA"/>
      </w:rPr>
    </w:lvl>
    <w:lvl w:ilvl="3" w:tplc="55C254D8">
      <w:numFmt w:val="bullet"/>
      <w:lvlText w:val="•"/>
      <w:lvlJc w:val="left"/>
      <w:pPr>
        <w:ind w:left="3347" w:hanging="360"/>
      </w:pPr>
      <w:rPr>
        <w:rFonts w:hint="default"/>
        <w:lang w:val="pl-PL" w:eastAsia="en-US" w:bidi="ar-SA"/>
      </w:rPr>
    </w:lvl>
    <w:lvl w:ilvl="4" w:tplc="43D00B5C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5" w:tplc="4ABC9030">
      <w:numFmt w:val="bullet"/>
      <w:lvlText w:val="•"/>
      <w:lvlJc w:val="left"/>
      <w:pPr>
        <w:ind w:left="5113" w:hanging="360"/>
      </w:pPr>
      <w:rPr>
        <w:rFonts w:hint="default"/>
        <w:lang w:val="pl-PL" w:eastAsia="en-US" w:bidi="ar-SA"/>
      </w:rPr>
    </w:lvl>
    <w:lvl w:ilvl="6" w:tplc="137E0B70">
      <w:numFmt w:val="bullet"/>
      <w:lvlText w:val="•"/>
      <w:lvlJc w:val="left"/>
      <w:pPr>
        <w:ind w:left="5995" w:hanging="360"/>
      </w:pPr>
      <w:rPr>
        <w:rFonts w:hint="default"/>
        <w:lang w:val="pl-PL" w:eastAsia="en-US" w:bidi="ar-SA"/>
      </w:rPr>
    </w:lvl>
    <w:lvl w:ilvl="7" w:tplc="2368B226">
      <w:numFmt w:val="bullet"/>
      <w:lvlText w:val="•"/>
      <w:lvlJc w:val="left"/>
      <w:pPr>
        <w:ind w:left="6878" w:hanging="360"/>
      </w:pPr>
      <w:rPr>
        <w:rFonts w:hint="default"/>
        <w:lang w:val="pl-PL" w:eastAsia="en-US" w:bidi="ar-SA"/>
      </w:rPr>
    </w:lvl>
    <w:lvl w:ilvl="8" w:tplc="CBFC0806">
      <w:numFmt w:val="bullet"/>
      <w:lvlText w:val="•"/>
      <w:lvlJc w:val="left"/>
      <w:pPr>
        <w:ind w:left="776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8B87CC8"/>
    <w:multiLevelType w:val="hybridMultilevel"/>
    <w:tmpl w:val="BE4AC822"/>
    <w:lvl w:ilvl="0" w:tplc="5B3EDFD8">
      <w:start w:val="1"/>
      <w:numFmt w:val="decimal"/>
      <w:lvlText w:val="%1."/>
      <w:lvlJc w:val="left"/>
      <w:pPr>
        <w:ind w:left="76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07E3CE6">
      <w:numFmt w:val="bullet"/>
      <w:lvlText w:val="•"/>
      <w:lvlJc w:val="left"/>
      <w:pPr>
        <w:ind w:left="1636" w:hanging="428"/>
      </w:pPr>
      <w:rPr>
        <w:rFonts w:hint="default"/>
        <w:lang w:val="pl-PL" w:eastAsia="en-US" w:bidi="ar-SA"/>
      </w:rPr>
    </w:lvl>
    <w:lvl w:ilvl="2" w:tplc="C946F832">
      <w:numFmt w:val="bullet"/>
      <w:lvlText w:val="•"/>
      <w:lvlJc w:val="left"/>
      <w:pPr>
        <w:ind w:left="2513" w:hanging="428"/>
      </w:pPr>
      <w:rPr>
        <w:rFonts w:hint="default"/>
        <w:lang w:val="pl-PL" w:eastAsia="en-US" w:bidi="ar-SA"/>
      </w:rPr>
    </w:lvl>
    <w:lvl w:ilvl="3" w:tplc="52061D5E">
      <w:numFmt w:val="bullet"/>
      <w:lvlText w:val="•"/>
      <w:lvlJc w:val="left"/>
      <w:pPr>
        <w:ind w:left="3389" w:hanging="428"/>
      </w:pPr>
      <w:rPr>
        <w:rFonts w:hint="default"/>
        <w:lang w:val="pl-PL" w:eastAsia="en-US" w:bidi="ar-SA"/>
      </w:rPr>
    </w:lvl>
    <w:lvl w:ilvl="4" w:tplc="FA485B54">
      <w:numFmt w:val="bullet"/>
      <w:lvlText w:val="•"/>
      <w:lvlJc w:val="left"/>
      <w:pPr>
        <w:ind w:left="4266" w:hanging="428"/>
      </w:pPr>
      <w:rPr>
        <w:rFonts w:hint="default"/>
        <w:lang w:val="pl-PL" w:eastAsia="en-US" w:bidi="ar-SA"/>
      </w:rPr>
    </w:lvl>
    <w:lvl w:ilvl="5" w:tplc="2378F4E2">
      <w:numFmt w:val="bullet"/>
      <w:lvlText w:val="•"/>
      <w:lvlJc w:val="left"/>
      <w:pPr>
        <w:ind w:left="5143" w:hanging="428"/>
      </w:pPr>
      <w:rPr>
        <w:rFonts w:hint="default"/>
        <w:lang w:val="pl-PL" w:eastAsia="en-US" w:bidi="ar-SA"/>
      </w:rPr>
    </w:lvl>
    <w:lvl w:ilvl="6" w:tplc="33B075D2">
      <w:numFmt w:val="bullet"/>
      <w:lvlText w:val="•"/>
      <w:lvlJc w:val="left"/>
      <w:pPr>
        <w:ind w:left="6019" w:hanging="428"/>
      </w:pPr>
      <w:rPr>
        <w:rFonts w:hint="default"/>
        <w:lang w:val="pl-PL" w:eastAsia="en-US" w:bidi="ar-SA"/>
      </w:rPr>
    </w:lvl>
    <w:lvl w:ilvl="7" w:tplc="585AF604">
      <w:numFmt w:val="bullet"/>
      <w:lvlText w:val="•"/>
      <w:lvlJc w:val="left"/>
      <w:pPr>
        <w:ind w:left="6896" w:hanging="428"/>
      </w:pPr>
      <w:rPr>
        <w:rFonts w:hint="default"/>
        <w:lang w:val="pl-PL" w:eastAsia="en-US" w:bidi="ar-SA"/>
      </w:rPr>
    </w:lvl>
    <w:lvl w:ilvl="8" w:tplc="AC4EB904">
      <w:numFmt w:val="bullet"/>
      <w:lvlText w:val="•"/>
      <w:lvlJc w:val="left"/>
      <w:pPr>
        <w:ind w:left="7773" w:hanging="428"/>
      </w:pPr>
      <w:rPr>
        <w:rFonts w:hint="default"/>
        <w:lang w:val="pl-PL" w:eastAsia="en-US" w:bidi="ar-SA"/>
      </w:rPr>
    </w:lvl>
  </w:abstractNum>
  <w:abstractNum w:abstractNumId="8" w15:restartNumberingAfterBreak="0">
    <w:nsid w:val="18CC6D23"/>
    <w:multiLevelType w:val="hybridMultilevel"/>
    <w:tmpl w:val="5AAE2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959C2"/>
    <w:multiLevelType w:val="hybridMultilevel"/>
    <w:tmpl w:val="D8C80F4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BF0340C">
      <w:numFmt w:val="bullet"/>
      <w:lvlText w:val="•"/>
      <w:lvlJc w:val="left"/>
      <w:pPr>
        <w:ind w:left="1493" w:hanging="360"/>
      </w:pPr>
      <w:rPr>
        <w:rFonts w:hint="default"/>
        <w:lang w:val="pl-PL" w:eastAsia="en-US" w:bidi="ar-SA"/>
      </w:rPr>
    </w:lvl>
    <w:lvl w:ilvl="2" w:tplc="15FCDE2E">
      <w:numFmt w:val="bullet"/>
      <w:lvlText w:val="•"/>
      <w:lvlJc w:val="left"/>
      <w:pPr>
        <w:ind w:left="2340" w:hanging="360"/>
      </w:pPr>
      <w:rPr>
        <w:rFonts w:hint="default"/>
        <w:lang w:val="pl-PL" w:eastAsia="en-US" w:bidi="ar-SA"/>
      </w:rPr>
    </w:lvl>
    <w:lvl w:ilvl="3" w:tplc="463AAA2C">
      <w:numFmt w:val="bullet"/>
      <w:lvlText w:val="•"/>
      <w:lvlJc w:val="left"/>
      <w:pPr>
        <w:ind w:left="3186" w:hanging="360"/>
      </w:pPr>
      <w:rPr>
        <w:rFonts w:hint="default"/>
        <w:lang w:val="pl-PL" w:eastAsia="en-US" w:bidi="ar-SA"/>
      </w:rPr>
    </w:lvl>
    <w:lvl w:ilvl="4" w:tplc="037C16EA">
      <w:numFmt w:val="bullet"/>
      <w:lvlText w:val="•"/>
      <w:lvlJc w:val="left"/>
      <w:pPr>
        <w:ind w:left="4033" w:hanging="360"/>
      </w:pPr>
      <w:rPr>
        <w:rFonts w:hint="default"/>
        <w:lang w:val="pl-PL" w:eastAsia="en-US" w:bidi="ar-SA"/>
      </w:rPr>
    </w:lvl>
    <w:lvl w:ilvl="5" w:tplc="8828E7FA">
      <w:numFmt w:val="bullet"/>
      <w:lvlText w:val="•"/>
      <w:lvlJc w:val="left"/>
      <w:pPr>
        <w:ind w:left="4880" w:hanging="360"/>
      </w:pPr>
      <w:rPr>
        <w:rFonts w:hint="default"/>
        <w:lang w:val="pl-PL" w:eastAsia="en-US" w:bidi="ar-SA"/>
      </w:rPr>
    </w:lvl>
    <w:lvl w:ilvl="6" w:tplc="02A03558">
      <w:numFmt w:val="bullet"/>
      <w:lvlText w:val="•"/>
      <w:lvlJc w:val="left"/>
      <w:pPr>
        <w:ind w:left="5726" w:hanging="360"/>
      </w:pPr>
      <w:rPr>
        <w:rFonts w:hint="default"/>
        <w:lang w:val="pl-PL" w:eastAsia="en-US" w:bidi="ar-SA"/>
      </w:rPr>
    </w:lvl>
    <w:lvl w:ilvl="7" w:tplc="CFAC7CA4">
      <w:numFmt w:val="bullet"/>
      <w:lvlText w:val="•"/>
      <w:lvlJc w:val="left"/>
      <w:pPr>
        <w:ind w:left="6573" w:hanging="360"/>
      </w:pPr>
      <w:rPr>
        <w:rFonts w:hint="default"/>
        <w:lang w:val="pl-PL" w:eastAsia="en-US" w:bidi="ar-SA"/>
      </w:rPr>
    </w:lvl>
    <w:lvl w:ilvl="8" w:tplc="398ACDF4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BF42389"/>
    <w:multiLevelType w:val="multilevel"/>
    <w:tmpl w:val="224E4C5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9177A6"/>
    <w:multiLevelType w:val="hybridMultilevel"/>
    <w:tmpl w:val="D5C0B69A"/>
    <w:lvl w:ilvl="0" w:tplc="CE9E1EE2">
      <w:start w:val="1"/>
      <w:numFmt w:val="decimal"/>
      <w:lvlText w:val="%1."/>
      <w:lvlJc w:val="left"/>
      <w:pPr>
        <w:ind w:left="76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FC41D78">
      <w:numFmt w:val="bullet"/>
      <w:lvlText w:val="•"/>
      <w:lvlJc w:val="left"/>
      <w:pPr>
        <w:ind w:left="1636" w:hanging="428"/>
      </w:pPr>
      <w:rPr>
        <w:rFonts w:hint="default"/>
        <w:lang w:val="pl-PL" w:eastAsia="en-US" w:bidi="ar-SA"/>
      </w:rPr>
    </w:lvl>
    <w:lvl w:ilvl="2" w:tplc="0538AAB8">
      <w:numFmt w:val="bullet"/>
      <w:lvlText w:val="•"/>
      <w:lvlJc w:val="left"/>
      <w:pPr>
        <w:ind w:left="2513" w:hanging="428"/>
      </w:pPr>
      <w:rPr>
        <w:rFonts w:hint="default"/>
        <w:lang w:val="pl-PL" w:eastAsia="en-US" w:bidi="ar-SA"/>
      </w:rPr>
    </w:lvl>
    <w:lvl w:ilvl="3" w:tplc="E4B480BC">
      <w:numFmt w:val="bullet"/>
      <w:lvlText w:val="•"/>
      <w:lvlJc w:val="left"/>
      <w:pPr>
        <w:ind w:left="3389" w:hanging="428"/>
      </w:pPr>
      <w:rPr>
        <w:rFonts w:hint="default"/>
        <w:lang w:val="pl-PL" w:eastAsia="en-US" w:bidi="ar-SA"/>
      </w:rPr>
    </w:lvl>
    <w:lvl w:ilvl="4" w:tplc="295E715C">
      <w:numFmt w:val="bullet"/>
      <w:lvlText w:val="•"/>
      <w:lvlJc w:val="left"/>
      <w:pPr>
        <w:ind w:left="4266" w:hanging="428"/>
      </w:pPr>
      <w:rPr>
        <w:rFonts w:hint="default"/>
        <w:lang w:val="pl-PL" w:eastAsia="en-US" w:bidi="ar-SA"/>
      </w:rPr>
    </w:lvl>
    <w:lvl w:ilvl="5" w:tplc="57A4A08C">
      <w:numFmt w:val="bullet"/>
      <w:lvlText w:val="•"/>
      <w:lvlJc w:val="left"/>
      <w:pPr>
        <w:ind w:left="5143" w:hanging="428"/>
      </w:pPr>
      <w:rPr>
        <w:rFonts w:hint="default"/>
        <w:lang w:val="pl-PL" w:eastAsia="en-US" w:bidi="ar-SA"/>
      </w:rPr>
    </w:lvl>
    <w:lvl w:ilvl="6" w:tplc="B64E5D1C">
      <w:numFmt w:val="bullet"/>
      <w:lvlText w:val="•"/>
      <w:lvlJc w:val="left"/>
      <w:pPr>
        <w:ind w:left="6019" w:hanging="428"/>
      </w:pPr>
      <w:rPr>
        <w:rFonts w:hint="default"/>
        <w:lang w:val="pl-PL" w:eastAsia="en-US" w:bidi="ar-SA"/>
      </w:rPr>
    </w:lvl>
    <w:lvl w:ilvl="7" w:tplc="91B0A4A0">
      <w:numFmt w:val="bullet"/>
      <w:lvlText w:val="•"/>
      <w:lvlJc w:val="left"/>
      <w:pPr>
        <w:ind w:left="6896" w:hanging="428"/>
      </w:pPr>
      <w:rPr>
        <w:rFonts w:hint="default"/>
        <w:lang w:val="pl-PL" w:eastAsia="en-US" w:bidi="ar-SA"/>
      </w:rPr>
    </w:lvl>
    <w:lvl w:ilvl="8" w:tplc="09FE9F64">
      <w:numFmt w:val="bullet"/>
      <w:lvlText w:val="•"/>
      <w:lvlJc w:val="left"/>
      <w:pPr>
        <w:ind w:left="7773" w:hanging="428"/>
      </w:pPr>
      <w:rPr>
        <w:rFonts w:hint="default"/>
        <w:lang w:val="pl-PL" w:eastAsia="en-US" w:bidi="ar-SA"/>
      </w:rPr>
    </w:lvl>
  </w:abstractNum>
  <w:abstractNum w:abstractNumId="12" w15:restartNumberingAfterBreak="0">
    <w:nsid w:val="28C24AB1"/>
    <w:multiLevelType w:val="hybridMultilevel"/>
    <w:tmpl w:val="D018D238"/>
    <w:lvl w:ilvl="0" w:tplc="643CE9FA">
      <w:start w:val="26"/>
      <w:numFmt w:val="decimal"/>
      <w:lvlText w:val="%1"/>
      <w:lvlJc w:val="left"/>
      <w:pPr>
        <w:ind w:left="1123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3" w15:restartNumberingAfterBreak="0">
    <w:nsid w:val="2D8F0930"/>
    <w:multiLevelType w:val="multilevel"/>
    <w:tmpl w:val="66ECFA0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1AE0FAB"/>
    <w:multiLevelType w:val="hybridMultilevel"/>
    <w:tmpl w:val="89982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E4469"/>
    <w:multiLevelType w:val="hybridMultilevel"/>
    <w:tmpl w:val="74B60680"/>
    <w:lvl w:ilvl="0" w:tplc="2BDE4D6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365F9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B3F79"/>
    <w:multiLevelType w:val="hybridMultilevel"/>
    <w:tmpl w:val="DD2A0D4E"/>
    <w:lvl w:ilvl="0" w:tplc="FFFFFFFF">
      <w:start w:val="1"/>
      <w:numFmt w:val="decimal"/>
      <w:lvlText w:val="%1."/>
      <w:lvlJc w:val="left"/>
      <w:pPr>
        <w:ind w:left="6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582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6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4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1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9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78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61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36D24B96"/>
    <w:multiLevelType w:val="hybridMultilevel"/>
    <w:tmpl w:val="5616ED12"/>
    <w:lvl w:ilvl="0" w:tplc="77349ECE">
      <w:start w:val="1"/>
      <w:numFmt w:val="decimal"/>
      <w:lvlText w:val="%1."/>
      <w:lvlJc w:val="left"/>
      <w:pPr>
        <w:ind w:left="696" w:hanging="360"/>
      </w:pPr>
      <w:rPr>
        <w:rFonts w:hint="default"/>
        <w:b w:val="0"/>
        <w:bCs/>
        <w:spacing w:val="0"/>
        <w:w w:val="100"/>
        <w:lang w:val="pl-PL" w:eastAsia="en-US" w:bidi="ar-SA"/>
      </w:rPr>
    </w:lvl>
    <w:lvl w:ilvl="1" w:tplc="322A057C">
      <w:numFmt w:val="bullet"/>
      <w:lvlText w:val="•"/>
      <w:lvlJc w:val="left"/>
      <w:pPr>
        <w:ind w:left="1582" w:hanging="360"/>
      </w:pPr>
      <w:rPr>
        <w:rFonts w:hint="default"/>
        <w:lang w:val="pl-PL" w:eastAsia="en-US" w:bidi="ar-SA"/>
      </w:rPr>
    </w:lvl>
    <w:lvl w:ilvl="2" w:tplc="A3C0AE58">
      <w:numFmt w:val="bullet"/>
      <w:lvlText w:val="•"/>
      <w:lvlJc w:val="left"/>
      <w:pPr>
        <w:ind w:left="2465" w:hanging="360"/>
      </w:pPr>
      <w:rPr>
        <w:rFonts w:hint="default"/>
        <w:lang w:val="pl-PL" w:eastAsia="en-US" w:bidi="ar-SA"/>
      </w:rPr>
    </w:lvl>
    <w:lvl w:ilvl="3" w:tplc="010EDBFA">
      <w:numFmt w:val="bullet"/>
      <w:lvlText w:val="•"/>
      <w:lvlJc w:val="left"/>
      <w:pPr>
        <w:ind w:left="3347" w:hanging="360"/>
      </w:pPr>
      <w:rPr>
        <w:rFonts w:hint="default"/>
        <w:lang w:val="pl-PL" w:eastAsia="en-US" w:bidi="ar-SA"/>
      </w:rPr>
    </w:lvl>
    <w:lvl w:ilvl="4" w:tplc="B48A8A4A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5" w:tplc="E4669A96">
      <w:numFmt w:val="bullet"/>
      <w:lvlText w:val="•"/>
      <w:lvlJc w:val="left"/>
      <w:pPr>
        <w:ind w:left="5113" w:hanging="360"/>
      </w:pPr>
      <w:rPr>
        <w:rFonts w:hint="default"/>
        <w:lang w:val="pl-PL" w:eastAsia="en-US" w:bidi="ar-SA"/>
      </w:rPr>
    </w:lvl>
    <w:lvl w:ilvl="6" w:tplc="E76EFFFA">
      <w:numFmt w:val="bullet"/>
      <w:lvlText w:val="•"/>
      <w:lvlJc w:val="left"/>
      <w:pPr>
        <w:ind w:left="5995" w:hanging="360"/>
      </w:pPr>
      <w:rPr>
        <w:rFonts w:hint="default"/>
        <w:lang w:val="pl-PL" w:eastAsia="en-US" w:bidi="ar-SA"/>
      </w:rPr>
    </w:lvl>
    <w:lvl w:ilvl="7" w:tplc="A79A3D1A">
      <w:numFmt w:val="bullet"/>
      <w:lvlText w:val="•"/>
      <w:lvlJc w:val="left"/>
      <w:pPr>
        <w:ind w:left="6878" w:hanging="360"/>
      </w:pPr>
      <w:rPr>
        <w:rFonts w:hint="default"/>
        <w:lang w:val="pl-PL" w:eastAsia="en-US" w:bidi="ar-SA"/>
      </w:rPr>
    </w:lvl>
    <w:lvl w:ilvl="8" w:tplc="9C840C2E">
      <w:numFmt w:val="bullet"/>
      <w:lvlText w:val="•"/>
      <w:lvlJc w:val="left"/>
      <w:pPr>
        <w:ind w:left="7761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3DA63D36"/>
    <w:multiLevelType w:val="hybridMultilevel"/>
    <w:tmpl w:val="1FBA7F82"/>
    <w:lvl w:ilvl="0" w:tplc="3D068554">
      <w:start w:val="1"/>
      <w:numFmt w:val="decimal"/>
      <w:lvlText w:val="%1."/>
      <w:lvlJc w:val="left"/>
      <w:pPr>
        <w:ind w:left="69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C44C15C">
      <w:start w:val="1"/>
      <w:numFmt w:val="decimal"/>
      <w:lvlText w:val="%2."/>
      <w:lvlJc w:val="left"/>
      <w:pPr>
        <w:ind w:left="336" w:hanging="3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F4A96F6">
      <w:numFmt w:val="bullet"/>
      <w:lvlText w:val="-"/>
      <w:lvlJc w:val="left"/>
      <w:pPr>
        <w:ind w:left="46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F75C0D62">
      <w:numFmt w:val="bullet"/>
      <w:lvlText w:val="•"/>
      <w:lvlJc w:val="left"/>
      <w:pPr>
        <w:ind w:left="1803" w:hanging="128"/>
      </w:pPr>
      <w:rPr>
        <w:rFonts w:hint="default"/>
        <w:lang w:val="pl-PL" w:eastAsia="en-US" w:bidi="ar-SA"/>
      </w:rPr>
    </w:lvl>
    <w:lvl w:ilvl="4" w:tplc="D3DC2296">
      <w:numFmt w:val="bullet"/>
      <w:lvlText w:val="•"/>
      <w:lvlJc w:val="left"/>
      <w:pPr>
        <w:ind w:left="2906" w:hanging="128"/>
      </w:pPr>
      <w:rPr>
        <w:rFonts w:hint="default"/>
        <w:lang w:val="pl-PL" w:eastAsia="en-US" w:bidi="ar-SA"/>
      </w:rPr>
    </w:lvl>
    <w:lvl w:ilvl="5" w:tplc="19A055F6">
      <w:numFmt w:val="bullet"/>
      <w:lvlText w:val="•"/>
      <w:lvlJc w:val="left"/>
      <w:pPr>
        <w:ind w:left="4009" w:hanging="128"/>
      </w:pPr>
      <w:rPr>
        <w:rFonts w:hint="default"/>
        <w:lang w:val="pl-PL" w:eastAsia="en-US" w:bidi="ar-SA"/>
      </w:rPr>
    </w:lvl>
    <w:lvl w:ilvl="6" w:tplc="4E546676">
      <w:numFmt w:val="bullet"/>
      <w:lvlText w:val="•"/>
      <w:lvlJc w:val="left"/>
      <w:pPr>
        <w:ind w:left="5113" w:hanging="128"/>
      </w:pPr>
      <w:rPr>
        <w:rFonts w:hint="default"/>
        <w:lang w:val="pl-PL" w:eastAsia="en-US" w:bidi="ar-SA"/>
      </w:rPr>
    </w:lvl>
    <w:lvl w:ilvl="7" w:tplc="4E2448E8">
      <w:numFmt w:val="bullet"/>
      <w:lvlText w:val="•"/>
      <w:lvlJc w:val="left"/>
      <w:pPr>
        <w:ind w:left="6216" w:hanging="128"/>
      </w:pPr>
      <w:rPr>
        <w:rFonts w:hint="default"/>
        <w:lang w:val="pl-PL" w:eastAsia="en-US" w:bidi="ar-SA"/>
      </w:rPr>
    </w:lvl>
    <w:lvl w:ilvl="8" w:tplc="4A96AFE6">
      <w:numFmt w:val="bullet"/>
      <w:lvlText w:val="•"/>
      <w:lvlJc w:val="left"/>
      <w:pPr>
        <w:ind w:left="7319" w:hanging="128"/>
      </w:pPr>
      <w:rPr>
        <w:rFonts w:hint="default"/>
        <w:lang w:val="pl-PL" w:eastAsia="en-US" w:bidi="ar-SA"/>
      </w:rPr>
    </w:lvl>
  </w:abstractNum>
  <w:abstractNum w:abstractNumId="19" w15:restartNumberingAfterBreak="0">
    <w:nsid w:val="41727C61"/>
    <w:multiLevelType w:val="hybridMultilevel"/>
    <w:tmpl w:val="C068CF42"/>
    <w:lvl w:ilvl="0" w:tplc="B8A626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B1138"/>
    <w:multiLevelType w:val="hybridMultilevel"/>
    <w:tmpl w:val="79E2657C"/>
    <w:lvl w:ilvl="0" w:tplc="5C9072C4">
      <w:start w:val="1"/>
      <w:numFmt w:val="decimal"/>
      <w:lvlText w:val="%1."/>
      <w:lvlJc w:val="left"/>
      <w:pPr>
        <w:ind w:left="7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81D35"/>
    <w:multiLevelType w:val="hybridMultilevel"/>
    <w:tmpl w:val="A7E6D762"/>
    <w:lvl w:ilvl="0" w:tplc="A9DAB276">
      <w:start w:val="1"/>
      <w:numFmt w:val="decimal"/>
      <w:lvlText w:val="%1."/>
      <w:lvlJc w:val="left"/>
      <w:pPr>
        <w:ind w:left="6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112D598">
      <w:start w:val="1"/>
      <w:numFmt w:val="decimal"/>
      <w:lvlText w:val="%2)"/>
      <w:lvlJc w:val="left"/>
      <w:pPr>
        <w:ind w:left="1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B80DFD8">
      <w:start w:val="1"/>
      <w:numFmt w:val="lowerLetter"/>
      <w:lvlText w:val="%3."/>
      <w:lvlJc w:val="left"/>
      <w:pPr>
        <w:ind w:left="18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DEF02DDE">
      <w:numFmt w:val="bullet"/>
      <w:lvlText w:val="•"/>
      <w:lvlJc w:val="left"/>
      <w:pPr>
        <w:ind w:left="2783" w:hanging="360"/>
      </w:pPr>
      <w:rPr>
        <w:rFonts w:hint="default"/>
        <w:lang w:val="pl-PL" w:eastAsia="en-US" w:bidi="ar-SA"/>
      </w:rPr>
    </w:lvl>
    <w:lvl w:ilvl="4" w:tplc="E5AA557E">
      <w:numFmt w:val="bullet"/>
      <w:lvlText w:val="•"/>
      <w:lvlJc w:val="left"/>
      <w:pPr>
        <w:ind w:left="3746" w:hanging="360"/>
      </w:pPr>
      <w:rPr>
        <w:rFonts w:hint="default"/>
        <w:lang w:val="pl-PL" w:eastAsia="en-US" w:bidi="ar-SA"/>
      </w:rPr>
    </w:lvl>
    <w:lvl w:ilvl="5" w:tplc="5B368DFC">
      <w:numFmt w:val="bullet"/>
      <w:lvlText w:val="•"/>
      <w:lvlJc w:val="left"/>
      <w:pPr>
        <w:ind w:left="4709" w:hanging="360"/>
      </w:pPr>
      <w:rPr>
        <w:rFonts w:hint="default"/>
        <w:lang w:val="pl-PL" w:eastAsia="en-US" w:bidi="ar-SA"/>
      </w:rPr>
    </w:lvl>
    <w:lvl w:ilvl="6" w:tplc="77CEA0EA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7" w:tplc="DC88C8EC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  <w:lvl w:ilvl="8" w:tplc="A2C2922C">
      <w:numFmt w:val="bullet"/>
      <w:lvlText w:val="•"/>
      <w:lvlJc w:val="left"/>
      <w:pPr>
        <w:ind w:left="7599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4DA50708"/>
    <w:multiLevelType w:val="hybridMultilevel"/>
    <w:tmpl w:val="43B85D08"/>
    <w:lvl w:ilvl="0" w:tplc="0415000F">
      <w:start w:val="1"/>
      <w:numFmt w:val="decimal"/>
      <w:lvlText w:val="%1."/>
      <w:lvlJc w:val="left"/>
      <w:pPr>
        <w:ind w:left="711" w:hanging="428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36EB44E">
      <w:numFmt w:val="bullet"/>
      <w:lvlText w:val="•"/>
      <w:lvlJc w:val="left"/>
      <w:pPr>
        <w:ind w:left="1888" w:hanging="428"/>
      </w:pPr>
      <w:rPr>
        <w:rFonts w:hint="default"/>
        <w:lang w:val="pl-PL" w:eastAsia="en-US" w:bidi="ar-SA"/>
      </w:rPr>
    </w:lvl>
    <w:lvl w:ilvl="2" w:tplc="BA44796A">
      <w:numFmt w:val="bullet"/>
      <w:lvlText w:val="•"/>
      <w:lvlJc w:val="left"/>
      <w:pPr>
        <w:ind w:left="2737" w:hanging="428"/>
      </w:pPr>
      <w:rPr>
        <w:rFonts w:hint="default"/>
        <w:lang w:val="pl-PL" w:eastAsia="en-US" w:bidi="ar-SA"/>
      </w:rPr>
    </w:lvl>
    <w:lvl w:ilvl="3" w:tplc="5FE69484">
      <w:numFmt w:val="bullet"/>
      <w:lvlText w:val="•"/>
      <w:lvlJc w:val="left"/>
      <w:pPr>
        <w:ind w:left="3585" w:hanging="428"/>
      </w:pPr>
      <w:rPr>
        <w:rFonts w:hint="default"/>
        <w:lang w:val="pl-PL" w:eastAsia="en-US" w:bidi="ar-SA"/>
      </w:rPr>
    </w:lvl>
    <w:lvl w:ilvl="4" w:tplc="31E231C2">
      <w:numFmt w:val="bullet"/>
      <w:lvlText w:val="•"/>
      <w:lvlJc w:val="left"/>
      <w:pPr>
        <w:ind w:left="4434" w:hanging="428"/>
      </w:pPr>
      <w:rPr>
        <w:rFonts w:hint="default"/>
        <w:lang w:val="pl-PL" w:eastAsia="en-US" w:bidi="ar-SA"/>
      </w:rPr>
    </w:lvl>
    <w:lvl w:ilvl="5" w:tplc="47BA36BE">
      <w:numFmt w:val="bullet"/>
      <w:lvlText w:val="•"/>
      <w:lvlJc w:val="left"/>
      <w:pPr>
        <w:ind w:left="5283" w:hanging="428"/>
      </w:pPr>
      <w:rPr>
        <w:rFonts w:hint="default"/>
        <w:lang w:val="pl-PL" w:eastAsia="en-US" w:bidi="ar-SA"/>
      </w:rPr>
    </w:lvl>
    <w:lvl w:ilvl="6" w:tplc="9AD08958">
      <w:numFmt w:val="bullet"/>
      <w:lvlText w:val="•"/>
      <w:lvlJc w:val="left"/>
      <w:pPr>
        <w:ind w:left="6131" w:hanging="428"/>
      </w:pPr>
      <w:rPr>
        <w:rFonts w:hint="default"/>
        <w:lang w:val="pl-PL" w:eastAsia="en-US" w:bidi="ar-SA"/>
      </w:rPr>
    </w:lvl>
    <w:lvl w:ilvl="7" w:tplc="933CDAA0">
      <w:numFmt w:val="bullet"/>
      <w:lvlText w:val="•"/>
      <w:lvlJc w:val="left"/>
      <w:pPr>
        <w:ind w:left="6980" w:hanging="428"/>
      </w:pPr>
      <w:rPr>
        <w:rFonts w:hint="default"/>
        <w:lang w:val="pl-PL" w:eastAsia="en-US" w:bidi="ar-SA"/>
      </w:rPr>
    </w:lvl>
    <w:lvl w:ilvl="8" w:tplc="D40A3EBC">
      <w:numFmt w:val="bullet"/>
      <w:lvlText w:val="•"/>
      <w:lvlJc w:val="left"/>
      <w:pPr>
        <w:ind w:left="7829" w:hanging="428"/>
      </w:pPr>
      <w:rPr>
        <w:rFonts w:hint="default"/>
        <w:lang w:val="pl-PL" w:eastAsia="en-US" w:bidi="ar-SA"/>
      </w:rPr>
    </w:lvl>
  </w:abstractNum>
  <w:abstractNum w:abstractNumId="23" w15:restartNumberingAfterBreak="0">
    <w:nsid w:val="563F6C09"/>
    <w:multiLevelType w:val="hybridMultilevel"/>
    <w:tmpl w:val="C4C08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A2BEF"/>
    <w:multiLevelType w:val="hybridMultilevel"/>
    <w:tmpl w:val="5BD45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C6DB7"/>
    <w:multiLevelType w:val="hybridMultilevel"/>
    <w:tmpl w:val="1FBA7F82"/>
    <w:lvl w:ilvl="0" w:tplc="FFFFFFFF">
      <w:start w:val="1"/>
      <w:numFmt w:val="decimal"/>
      <w:lvlText w:val="%1."/>
      <w:lvlJc w:val="left"/>
      <w:pPr>
        <w:ind w:left="69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771" w:hanging="3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-"/>
      <w:lvlJc w:val="left"/>
      <w:pPr>
        <w:ind w:left="46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1803" w:hanging="1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906" w:hanging="1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009" w:hanging="1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113" w:hanging="1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16" w:hanging="1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319" w:hanging="128"/>
      </w:pPr>
      <w:rPr>
        <w:rFonts w:hint="default"/>
        <w:lang w:val="pl-PL" w:eastAsia="en-US" w:bidi="ar-SA"/>
      </w:rPr>
    </w:lvl>
  </w:abstractNum>
  <w:abstractNum w:abstractNumId="26" w15:restartNumberingAfterBreak="0">
    <w:nsid w:val="6097409C"/>
    <w:multiLevelType w:val="hybridMultilevel"/>
    <w:tmpl w:val="993C0020"/>
    <w:lvl w:ilvl="0" w:tplc="2196C74E">
      <w:start w:val="1"/>
      <w:numFmt w:val="decimal"/>
      <w:lvlText w:val="%1."/>
      <w:lvlJc w:val="left"/>
      <w:pPr>
        <w:ind w:left="6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6B8AED64">
      <w:numFmt w:val="bullet"/>
      <w:lvlText w:val="•"/>
      <w:lvlJc w:val="left"/>
      <w:pPr>
        <w:ind w:left="1582" w:hanging="360"/>
      </w:pPr>
      <w:rPr>
        <w:rFonts w:hint="default"/>
        <w:lang w:val="pl-PL" w:eastAsia="en-US" w:bidi="ar-SA"/>
      </w:rPr>
    </w:lvl>
    <w:lvl w:ilvl="2" w:tplc="AB848EA2">
      <w:numFmt w:val="bullet"/>
      <w:lvlText w:val="•"/>
      <w:lvlJc w:val="left"/>
      <w:pPr>
        <w:ind w:left="2465" w:hanging="360"/>
      </w:pPr>
      <w:rPr>
        <w:rFonts w:hint="default"/>
        <w:lang w:val="pl-PL" w:eastAsia="en-US" w:bidi="ar-SA"/>
      </w:rPr>
    </w:lvl>
    <w:lvl w:ilvl="3" w:tplc="6C7A0D34">
      <w:numFmt w:val="bullet"/>
      <w:lvlText w:val="•"/>
      <w:lvlJc w:val="left"/>
      <w:pPr>
        <w:ind w:left="3347" w:hanging="360"/>
      </w:pPr>
      <w:rPr>
        <w:rFonts w:hint="default"/>
        <w:lang w:val="pl-PL" w:eastAsia="en-US" w:bidi="ar-SA"/>
      </w:rPr>
    </w:lvl>
    <w:lvl w:ilvl="4" w:tplc="C8F87206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5" w:tplc="C9567FE8">
      <w:numFmt w:val="bullet"/>
      <w:lvlText w:val="•"/>
      <w:lvlJc w:val="left"/>
      <w:pPr>
        <w:ind w:left="5113" w:hanging="360"/>
      </w:pPr>
      <w:rPr>
        <w:rFonts w:hint="default"/>
        <w:lang w:val="pl-PL" w:eastAsia="en-US" w:bidi="ar-SA"/>
      </w:rPr>
    </w:lvl>
    <w:lvl w:ilvl="6" w:tplc="830C00BE">
      <w:numFmt w:val="bullet"/>
      <w:lvlText w:val="•"/>
      <w:lvlJc w:val="left"/>
      <w:pPr>
        <w:ind w:left="5995" w:hanging="360"/>
      </w:pPr>
      <w:rPr>
        <w:rFonts w:hint="default"/>
        <w:lang w:val="pl-PL" w:eastAsia="en-US" w:bidi="ar-SA"/>
      </w:rPr>
    </w:lvl>
    <w:lvl w:ilvl="7" w:tplc="EB862438">
      <w:numFmt w:val="bullet"/>
      <w:lvlText w:val="•"/>
      <w:lvlJc w:val="left"/>
      <w:pPr>
        <w:ind w:left="6878" w:hanging="360"/>
      </w:pPr>
      <w:rPr>
        <w:rFonts w:hint="default"/>
        <w:lang w:val="pl-PL" w:eastAsia="en-US" w:bidi="ar-SA"/>
      </w:rPr>
    </w:lvl>
    <w:lvl w:ilvl="8" w:tplc="ECDE9412">
      <w:numFmt w:val="bullet"/>
      <w:lvlText w:val="•"/>
      <w:lvlJc w:val="left"/>
      <w:pPr>
        <w:ind w:left="7761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60DA4555"/>
    <w:multiLevelType w:val="multilevel"/>
    <w:tmpl w:val="15C46F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56F1918"/>
    <w:multiLevelType w:val="hybridMultilevel"/>
    <w:tmpl w:val="974E02A6"/>
    <w:lvl w:ilvl="0" w:tplc="E9504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445202">
    <w:abstractNumId w:val="6"/>
  </w:num>
  <w:num w:numId="2" w16cid:durableId="467090535">
    <w:abstractNumId w:val="26"/>
  </w:num>
  <w:num w:numId="3" w16cid:durableId="331107966">
    <w:abstractNumId w:val="9"/>
  </w:num>
  <w:num w:numId="4" w16cid:durableId="192305219">
    <w:abstractNumId w:val="4"/>
  </w:num>
  <w:num w:numId="5" w16cid:durableId="1282150493">
    <w:abstractNumId w:val="7"/>
  </w:num>
  <w:num w:numId="6" w16cid:durableId="2089228001">
    <w:abstractNumId w:val="22"/>
  </w:num>
  <w:num w:numId="7" w16cid:durableId="496464406">
    <w:abstractNumId w:val="21"/>
  </w:num>
  <w:num w:numId="8" w16cid:durableId="1620721502">
    <w:abstractNumId w:val="11"/>
  </w:num>
  <w:num w:numId="9" w16cid:durableId="1744835370">
    <w:abstractNumId w:val="18"/>
  </w:num>
  <w:num w:numId="10" w16cid:durableId="1319768698">
    <w:abstractNumId w:val="17"/>
  </w:num>
  <w:num w:numId="11" w16cid:durableId="636303127">
    <w:abstractNumId w:val="3"/>
  </w:num>
  <w:num w:numId="12" w16cid:durableId="1046565480">
    <w:abstractNumId w:val="12"/>
  </w:num>
  <w:num w:numId="13" w16cid:durableId="1632590228">
    <w:abstractNumId w:val="20"/>
  </w:num>
  <w:num w:numId="14" w16cid:durableId="721636017">
    <w:abstractNumId w:val="0"/>
  </w:num>
  <w:num w:numId="15" w16cid:durableId="1158689126">
    <w:abstractNumId w:val="16"/>
  </w:num>
  <w:num w:numId="16" w16cid:durableId="1186866288">
    <w:abstractNumId w:val="15"/>
  </w:num>
  <w:num w:numId="17" w16cid:durableId="831529117">
    <w:abstractNumId w:val="28"/>
  </w:num>
  <w:num w:numId="18" w16cid:durableId="1234850168">
    <w:abstractNumId w:val="14"/>
  </w:num>
  <w:num w:numId="19" w16cid:durableId="1128817355">
    <w:abstractNumId w:val="25"/>
  </w:num>
  <w:num w:numId="20" w16cid:durableId="140198921">
    <w:abstractNumId w:val="24"/>
  </w:num>
  <w:num w:numId="21" w16cid:durableId="850874573">
    <w:abstractNumId w:val="1"/>
  </w:num>
  <w:num w:numId="22" w16cid:durableId="1315454149">
    <w:abstractNumId w:val="10"/>
  </w:num>
  <w:num w:numId="23" w16cid:durableId="611324985">
    <w:abstractNumId w:val="2"/>
  </w:num>
  <w:num w:numId="24" w16cid:durableId="1845510683">
    <w:abstractNumId w:val="19"/>
  </w:num>
  <w:num w:numId="25" w16cid:durableId="1896429404">
    <w:abstractNumId w:val="27"/>
  </w:num>
  <w:num w:numId="26" w16cid:durableId="65495700">
    <w:abstractNumId w:val="13"/>
  </w:num>
  <w:num w:numId="27" w16cid:durableId="947666334">
    <w:abstractNumId w:val="5"/>
  </w:num>
  <w:num w:numId="28" w16cid:durableId="79134328">
    <w:abstractNumId w:val="8"/>
  </w:num>
  <w:num w:numId="29" w16cid:durableId="176534427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A5"/>
    <w:rsid w:val="00016FEF"/>
    <w:rsid w:val="00050836"/>
    <w:rsid w:val="00075CDB"/>
    <w:rsid w:val="00083281"/>
    <w:rsid w:val="00091009"/>
    <w:rsid w:val="00097CBC"/>
    <w:rsid w:val="000C38B8"/>
    <w:rsid w:val="001274AA"/>
    <w:rsid w:val="001B2975"/>
    <w:rsid w:val="001D5E86"/>
    <w:rsid w:val="001D7252"/>
    <w:rsid w:val="001E17CB"/>
    <w:rsid w:val="0020002C"/>
    <w:rsid w:val="00216D04"/>
    <w:rsid w:val="0028245B"/>
    <w:rsid w:val="002974E5"/>
    <w:rsid w:val="002E3F5D"/>
    <w:rsid w:val="00341271"/>
    <w:rsid w:val="00365E69"/>
    <w:rsid w:val="003E3A3F"/>
    <w:rsid w:val="003F2A9E"/>
    <w:rsid w:val="00410B9A"/>
    <w:rsid w:val="00467E43"/>
    <w:rsid w:val="004735EB"/>
    <w:rsid w:val="0047594F"/>
    <w:rsid w:val="004A4DED"/>
    <w:rsid w:val="004C6DA6"/>
    <w:rsid w:val="004F74CD"/>
    <w:rsid w:val="00543549"/>
    <w:rsid w:val="005C3421"/>
    <w:rsid w:val="006326D7"/>
    <w:rsid w:val="00653F9D"/>
    <w:rsid w:val="006A1ED9"/>
    <w:rsid w:val="00731D92"/>
    <w:rsid w:val="007516E8"/>
    <w:rsid w:val="00757D02"/>
    <w:rsid w:val="007D1448"/>
    <w:rsid w:val="007D79BF"/>
    <w:rsid w:val="007E7FBC"/>
    <w:rsid w:val="007F6FEC"/>
    <w:rsid w:val="008269E7"/>
    <w:rsid w:val="008502DD"/>
    <w:rsid w:val="00871260"/>
    <w:rsid w:val="00881E65"/>
    <w:rsid w:val="008A2BFB"/>
    <w:rsid w:val="008B1CDF"/>
    <w:rsid w:val="008E77AB"/>
    <w:rsid w:val="008F446F"/>
    <w:rsid w:val="00917916"/>
    <w:rsid w:val="009542BA"/>
    <w:rsid w:val="00966022"/>
    <w:rsid w:val="009A0621"/>
    <w:rsid w:val="009D3E6E"/>
    <w:rsid w:val="00A13C95"/>
    <w:rsid w:val="00A17687"/>
    <w:rsid w:val="00A515BC"/>
    <w:rsid w:val="00A66AC1"/>
    <w:rsid w:val="00A77370"/>
    <w:rsid w:val="00B1023E"/>
    <w:rsid w:val="00B16E6B"/>
    <w:rsid w:val="00B253FA"/>
    <w:rsid w:val="00B331B4"/>
    <w:rsid w:val="00B45278"/>
    <w:rsid w:val="00B558D9"/>
    <w:rsid w:val="00B87904"/>
    <w:rsid w:val="00BB1F88"/>
    <w:rsid w:val="00C26FD8"/>
    <w:rsid w:val="00C366EC"/>
    <w:rsid w:val="00C74D44"/>
    <w:rsid w:val="00C81C1A"/>
    <w:rsid w:val="00C94BCC"/>
    <w:rsid w:val="00D06334"/>
    <w:rsid w:val="00D135A6"/>
    <w:rsid w:val="00D16926"/>
    <w:rsid w:val="00D27B8A"/>
    <w:rsid w:val="00DC3B4A"/>
    <w:rsid w:val="00DC6290"/>
    <w:rsid w:val="00DD1298"/>
    <w:rsid w:val="00DF7AD5"/>
    <w:rsid w:val="00E13AEE"/>
    <w:rsid w:val="00E449A0"/>
    <w:rsid w:val="00E46D7F"/>
    <w:rsid w:val="00EE2066"/>
    <w:rsid w:val="00F06BA5"/>
    <w:rsid w:val="00F74F2D"/>
    <w:rsid w:val="00FC547D"/>
    <w:rsid w:val="00FD0098"/>
    <w:rsid w:val="00FD3E20"/>
    <w:rsid w:val="00FF48B1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0E513"/>
  <w15:docId w15:val="{A73B5E14-D5C4-4DF0-999F-33F94202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33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link w:val="AkapitzlistZnak"/>
    <w:uiPriority w:val="34"/>
    <w:qFormat/>
    <w:pPr>
      <w:ind w:left="69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andard">
    <w:name w:val="Standard"/>
    <w:rsid w:val="00B558D9"/>
    <w:pPr>
      <w:suppressAutoHyphens/>
      <w:autoSpaceDE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unhideWhenUsed/>
    <w:rsid w:val="00B331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31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16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3E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3E6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D3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3E6E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qFormat/>
    <w:rsid w:val="007D1448"/>
    <w:pPr>
      <w:widowControl/>
      <w:suppressAutoHyphens/>
      <w:autoSpaceDE/>
      <w:autoSpaceDN/>
    </w:pPr>
    <w:rPr>
      <w:rFonts w:ascii="Arial" w:eastAsia="Calibri" w:hAnsi="Arial" w:cs="Arial"/>
      <w:color w:val="000000"/>
      <w:sz w:val="24"/>
      <w:szCs w:val="24"/>
      <w:lang w:val="pl-PL"/>
    </w:rPr>
  </w:style>
  <w:style w:type="character" w:customStyle="1" w:styleId="AkapitzlistZnak">
    <w:name w:val="Akapit z listą Znak"/>
    <w:link w:val="Akapitzlist"/>
    <w:uiPriority w:val="34"/>
    <w:qFormat/>
    <w:locked/>
    <w:rsid w:val="005C3421"/>
    <w:rPr>
      <w:rFonts w:ascii="Times New Roman" w:eastAsia="Times New Roman" w:hAnsi="Times New Roman" w:cs="Times New Roman"/>
      <w:lang w:val="pl-PL"/>
    </w:rPr>
  </w:style>
  <w:style w:type="character" w:customStyle="1" w:styleId="hgkelc">
    <w:name w:val="hgkelc"/>
    <w:basedOn w:val="Domylnaczcionkaakapitu"/>
    <w:rsid w:val="002E3F5D"/>
  </w:style>
  <w:style w:type="character" w:customStyle="1" w:styleId="Nagwek1Znak">
    <w:name w:val="Nagłówek 1 Znak"/>
    <w:basedOn w:val="Domylnaczcionkaakapitu"/>
    <w:link w:val="Nagwek1"/>
    <w:uiPriority w:val="9"/>
    <w:rsid w:val="0020002C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02C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roboty-budowlane-w-zakresie-obiektow-sakralnych-645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roboty-budowlane-634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olegiatans.pl/strona-glown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ip.nowystaw.pl/m,984,zapytania-ofertow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wystaw.pl/asp/start,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8</Pages>
  <Words>2830</Words>
  <Characters>16985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dosto</dc:creator>
  <cp:lastModifiedBy>Edyta Kędra</cp:lastModifiedBy>
  <cp:revision>39</cp:revision>
  <cp:lastPrinted>2024-07-25T11:56:00Z</cp:lastPrinted>
  <dcterms:created xsi:type="dcterms:W3CDTF">2024-07-23T10:47:00Z</dcterms:created>
  <dcterms:modified xsi:type="dcterms:W3CDTF">2024-10-04T11:15:00Z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  <property fmtid="{D5CDD505-2E9C-101B-9397-08002B2CF9AE}" pid="5" name="Producer">
    <vt:lpwstr>3-Heights(TM) PDF Security Shell 4.8.25.2 (http://www.pdf-tools.com)</vt:lpwstr>
  </property>
</Properties>
</file>